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291F7">
      <w:pPr>
        <w:adjustRightInd w:val="0"/>
        <w:spacing w:before="24" w:beforeLines="10" w:line="400" w:lineRule="exact"/>
        <w:rPr>
          <w:rFonts w:ascii="宋体" w:hAnsi="宋体"/>
          <w:b/>
          <w:bCs/>
          <w:spacing w:val="80"/>
          <w:sz w:val="30"/>
        </w:rPr>
      </w:pPr>
    </w:p>
    <w:p w14:paraId="7B9E5863">
      <w:pPr>
        <w:pStyle w:val="2"/>
        <w:spacing w:line="240" w:lineRule="auto"/>
        <w:ind w:left="4382" w:leftChars="251" w:hanging="3855" w:hangingChars="800"/>
        <w:jc w:val="center"/>
        <w:rPr>
          <w:sz w:val="40"/>
          <w:szCs w:val="56"/>
        </w:rPr>
      </w:pPr>
      <w:r>
        <w:rPr>
          <w:rFonts w:hint="eastAsia"/>
          <w:sz w:val="48"/>
          <w:szCs w:val="48"/>
        </w:rPr>
        <w:t>对外技术合作单位合格供方遴选文件</w:t>
      </w:r>
    </w:p>
    <w:p w14:paraId="1D9BE142">
      <w:pPr>
        <w:widowControl/>
        <w:adjustRightInd w:val="0"/>
        <w:snapToGrid w:val="0"/>
        <w:spacing w:line="360" w:lineRule="auto"/>
        <w:rPr>
          <w:b/>
          <w:sz w:val="36"/>
          <w:szCs w:val="32"/>
        </w:rPr>
      </w:pPr>
    </w:p>
    <w:p w14:paraId="33648536">
      <w:pPr>
        <w:widowControl/>
        <w:adjustRightInd w:val="0"/>
        <w:snapToGrid w:val="0"/>
        <w:spacing w:line="360" w:lineRule="auto"/>
        <w:ind w:left="2525" w:leftChars="342" w:hanging="1807" w:hangingChars="500"/>
        <w:rPr>
          <w:rFonts w:hint="eastAsia"/>
          <w:b/>
          <w:sz w:val="36"/>
          <w:szCs w:val="32"/>
          <w:lang w:val="en-US" w:eastAsia="zh-CN"/>
        </w:rPr>
      </w:pPr>
      <w:r>
        <w:rPr>
          <w:rFonts w:hint="eastAsia"/>
          <w:b/>
          <w:sz w:val="36"/>
          <w:szCs w:val="32"/>
        </w:rPr>
        <w:t>项目名称：</w:t>
      </w:r>
      <w:r>
        <w:rPr>
          <w:rFonts w:hint="eastAsia"/>
          <w:b/>
          <w:sz w:val="36"/>
          <w:szCs w:val="32"/>
          <w:lang w:val="en-US" w:eastAsia="zh-CN"/>
        </w:rPr>
        <w:t>南宁市建筑规划设计集团有限公司2025年</w:t>
      </w:r>
    </w:p>
    <w:p w14:paraId="67C6A044">
      <w:pPr>
        <w:widowControl/>
        <w:adjustRightInd w:val="0"/>
        <w:snapToGrid w:val="0"/>
        <w:spacing w:line="360" w:lineRule="auto"/>
        <w:ind w:left="0" w:leftChars="0" w:firstLine="2530" w:firstLineChars="700"/>
        <w:rPr>
          <w:b/>
          <w:sz w:val="36"/>
          <w:szCs w:val="32"/>
        </w:rPr>
      </w:pPr>
      <w:r>
        <w:rPr>
          <w:rFonts w:hint="eastAsia"/>
          <w:b/>
          <w:sz w:val="36"/>
          <w:szCs w:val="32"/>
        </w:rPr>
        <w:t>对外技术合作单位合格供方</w:t>
      </w:r>
      <w:r>
        <w:rPr>
          <w:rFonts w:hint="eastAsia"/>
          <w:b/>
          <w:sz w:val="36"/>
          <w:szCs w:val="32"/>
          <w:lang w:val="en-US" w:eastAsia="zh-CN"/>
        </w:rPr>
        <w:t>补录</w:t>
      </w:r>
      <w:r>
        <w:rPr>
          <w:rFonts w:hint="eastAsia"/>
          <w:b/>
          <w:sz w:val="36"/>
          <w:szCs w:val="32"/>
        </w:rPr>
        <w:t>遴选</w:t>
      </w:r>
    </w:p>
    <w:p w14:paraId="4F344C8F">
      <w:pPr>
        <w:adjustRightInd w:val="0"/>
        <w:snapToGrid w:val="0"/>
        <w:spacing w:line="360" w:lineRule="auto"/>
        <w:ind w:firstLine="723" w:firstLineChars="200"/>
        <w:rPr>
          <w:b/>
          <w:sz w:val="36"/>
          <w:szCs w:val="32"/>
          <w:u w:val="single"/>
        </w:rPr>
      </w:pPr>
      <w:r>
        <w:rPr>
          <w:rFonts w:hint="eastAsia"/>
          <w:b/>
          <w:sz w:val="36"/>
          <w:szCs w:val="32"/>
        </w:rPr>
        <w:t>项目编号：202</w:t>
      </w:r>
      <w:r>
        <w:rPr>
          <w:rFonts w:hint="eastAsia"/>
          <w:b/>
          <w:sz w:val="36"/>
          <w:szCs w:val="32"/>
          <w:lang w:val="en-US" w:eastAsia="zh-CN"/>
        </w:rPr>
        <w:t>5</w:t>
      </w:r>
      <w:r>
        <w:rPr>
          <w:rFonts w:hint="eastAsia"/>
          <w:b/>
          <w:sz w:val="36"/>
          <w:szCs w:val="32"/>
        </w:rPr>
        <w:t>-LX-01</w:t>
      </w:r>
    </w:p>
    <w:p w14:paraId="11F13823">
      <w:pPr>
        <w:adjustRightInd w:val="0"/>
        <w:snapToGrid w:val="0"/>
        <w:spacing w:line="360" w:lineRule="auto"/>
        <w:jc w:val="center"/>
        <w:rPr>
          <w:b/>
          <w:sz w:val="36"/>
        </w:rPr>
      </w:pPr>
    </w:p>
    <w:p w14:paraId="7FEAD9D1">
      <w:pPr>
        <w:pStyle w:val="8"/>
        <w:rPr>
          <w:b/>
          <w:sz w:val="36"/>
        </w:rPr>
      </w:pPr>
      <w:bookmarkStart w:id="78" w:name="_GoBack"/>
    </w:p>
    <w:bookmarkEnd w:id="78"/>
    <w:p w14:paraId="179477F5">
      <w:pPr>
        <w:rPr>
          <w:b/>
          <w:sz w:val="36"/>
        </w:rPr>
      </w:pPr>
    </w:p>
    <w:p w14:paraId="3C38992D">
      <w:pPr>
        <w:pStyle w:val="8"/>
        <w:rPr>
          <w:b/>
          <w:sz w:val="36"/>
        </w:rPr>
      </w:pPr>
    </w:p>
    <w:p w14:paraId="7C585626">
      <w:pPr>
        <w:rPr>
          <w:b/>
          <w:sz w:val="36"/>
        </w:rPr>
      </w:pPr>
    </w:p>
    <w:p w14:paraId="1B6A6606">
      <w:pPr>
        <w:pStyle w:val="8"/>
        <w:rPr>
          <w:b/>
          <w:sz w:val="36"/>
        </w:rPr>
      </w:pPr>
    </w:p>
    <w:p w14:paraId="2601626B">
      <w:pPr>
        <w:adjustRightInd w:val="0"/>
        <w:snapToGrid w:val="0"/>
        <w:spacing w:line="360" w:lineRule="auto"/>
        <w:ind w:firstLine="1084" w:firstLineChars="300"/>
        <w:rPr>
          <w:b/>
          <w:sz w:val="36"/>
          <w:szCs w:val="32"/>
        </w:rPr>
      </w:pPr>
      <w:r>
        <w:rPr>
          <w:rFonts w:hint="eastAsia"/>
          <w:b/>
          <w:sz w:val="36"/>
          <w:szCs w:val="32"/>
        </w:rPr>
        <w:t>采购人：南宁市建筑规划设计集团有限公司</w:t>
      </w:r>
    </w:p>
    <w:p w14:paraId="3A3FF2C1">
      <w:pPr>
        <w:adjustRightInd w:val="0"/>
        <w:snapToGrid w:val="0"/>
        <w:spacing w:line="360" w:lineRule="auto"/>
        <w:jc w:val="center"/>
        <w:rPr>
          <w:b/>
          <w:bCs/>
          <w:kern w:val="0"/>
          <w:sz w:val="36"/>
          <w:szCs w:val="52"/>
          <w:lang w:val="zh-CN"/>
        </w:rPr>
      </w:pPr>
      <w:r>
        <w:rPr>
          <w:b/>
          <w:sz w:val="36"/>
          <w:szCs w:val="32"/>
        </w:rPr>
        <w:t>202</w:t>
      </w:r>
      <w:r>
        <w:rPr>
          <w:rFonts w:hint="eastAsia"/>
          <w:b/>
          <w:sz w:val="36"/>
          <w:szCs w:val="32"/>
          <w:lang w:val="en-US" w:eastAsia="zh-CN"/>
        </w:rPr>
        <w:t>5</w:t>
      </w:r>
      <w:r>
        <w:rPr>
          <w:rFonts w:hint="eastAsia"/>
          <w:b/>
          <w:sz w:val="36"/>
          <w:szCs w:val="32"/>
        </w:rPr>
        <w:t>年</w:t>
      </w:r>
      <w:r>
        <w:rPr>
          <w:rFonts w:hint="eastAsia"/>
          <w:b/>
          <w:sz w:val="36"/>
          <w:szCs w:val="32"/>
          <w:lang w:val="en-US" w:eastAsia="zh-CN"/>
        </w:rPr>
        <w:t>6</w:t>
      </w:r>
      <w:r>
        <w:rPr>
          <w:rFonts w:hint="eastAsia"/>
          <w:b/>
          <w:sz w:val="36"/>
          <w:szCs w:val="32"/>
        </w:rPr>
        <w:t>月</w:t>
      </w:r>
      <w:r>
        <w:rPr>
          <w:rFonts w:hint="eastAsia"/>
          <w:b/>
          <w:sz w:val="36"/>
          <w:szCs w:val="32"/>
          <w:lang w:val="en-US" w:eastAsia="zh-CN"/>
        </w:rPr>
        <w:t>6</w:t>
      </w:r>
      <w:r>
        <w:rPr>
          <w:b/>
          <w:sz w:val="36"/>
          <w:szCs w:val="32"/>
        </w:rPr>
        <w:t>日</w:t>
      </w:r>
    </w:p>
    <w:p w14:paraId="2EF28C62">
      <w:pPr>
        <w:widowControl/>
        <w:spacing w:line="360" w:lineRule="auto"/>
        <w:jc w:val="left"/>
        <w:rPr>
          <w:b/>
          <w:bCs/>
          <w:kern w:val="0"/>
          <w:sz w:val="36"/>
          <w:szCs w:val="52"/>
          <w:lang w:val="zh-CN"/>
        </w:rPr>
        <w:sectPr>
          <w:headerReference r:id="rId3" w:type="default"/>
          <w:footerReference r:id="rId4" w:type="default"/>
          <w:pgSz w:w="11906" w:h="16838"/>
          <w:pgMar w:top="1440" w:right="1080" w:bottom="1440" w:left="1080" w:header="720" w:footer="720" w:gutter="0"/>
          <w:cols w:space="720" w:num="1"/>
        </w:sectPr>
      </w:pPr>
      <w:r>
        <w:rPr>
          <w:rFonts w:hint="eastAsia"/>
          <w:b/>
          <w:bCs/>
          <w:kern w:val="0"/>
          <w:sz w:val="36"/>
          <w:szCs w:val="52"/>
          <w:lang w:val="zh-CN"/>
        </w:rPr>
        <w:t xml:space="preserve"> </w:t>
      </w:r>
      <w:r>
        <w:rPr>
          <w:b/>
          <w:bCs/>
          <w:kern w:val="0"/>
          <w:sz w:val="36"/>
          <w:szCs w:val="52"/>
          <w:lang w:val="zh-CN"/>
        </w:rPr>
        <w:t xml:space="preserve"> </w:t>
      </w:r>
    </w:p>
    <w:p w14:paraId="087CFBDA">
      <w:pPr>
        <w:tabs>
          <w:tab w:val="left" w:pos="993"/>
        </w:tabs>
        <w:spacing w:line="360" w:lineRule="auto"/>
        <w:jc w:val="center"/>
        <w:rPr>
          <w:rFonts w:ascii="宋体" w:hAnsi="宋体" w:cs="宋体"/>
          <w:b/>
          <w:sz w:val="44"/>
          <w:szCs w:val="44"/>
        </w:rPr>
      </w:pPr>
      <w:r>
        <w:rPr>
          <w:rFonts w:hint="eastAsia" w:ascii="宋体" w:hAnsi="宋体" w:cs="宋体"/>
          <w:b/>
          <w:sz w:val="44"/>
          <w:szCs w:val="44"/>
        </w:rPr>
        <w:t>目  录</w:t>
      </w:r>
    </w:p>
    <w:p w14:paraId="5C38DC14">
      <w:pPr>
        <w:pStyle w:val="16"/>
        <w:tabs>
          <w:tab w:val="right" w:leader="underscore" w:pos="8640"/>
        </w:tabs>
        <w:spacing w:line="480" w:lineRule="auto"/>
        <w:rPr>
          <w:rFonts w:ascii="宋体" w:hAnsi="宋体" w:cs="宋体"/>
          <w:b/>
          <w:bCs/>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TOC \o "1-3" \h \z \u </w:instrText>
      </w:r>
      <w:r>
        <w:rPr>
          <w:rFonts w:hint="eastAsia" w:ascii="宋体" w:hAnsi="宋体" w:cs="宋体"/>
          <w:sz w:val="28"/>
          <w:szCs w:val="28"/>
        </w:rPr>
        <w:fldChar w:fldCharType="separate"/>
      </w:r>
      <w:r>
        <w:fldChar w:fldCharType="begin"/>
      </w:r>
      <w:r>
        <w:instrText xml:space="preserve"> HYPERLINK \l "_Toc24682" </w:instrText>
      </w:r>
      <w:r>
        <w:fldChar w:fldCharType="separate"/>
      </w:r>
      <w:r>
        <w:rPr>
          <w:rFonts w:hint="eastAsia" w:ascii="宋体" w:hAnsi="宋体" w:cs="宋体"/>
          <w:b/>
          <w:bCs/>
          <w:sz w:val="28"/>
          <w:szCs w:val="28"/>
        </w:rPr>
        <w:t>第一章 遴选公告</w:t>
      </w:r>
      <w:r>
        <w:rPr>
          <w:rFonts w:hint="eastAsia" w:ascii="宋体" w:hAnsi="宋体" w:cs="宋体"/>
          <w:b/>
          <w:bCs/>
          <w:sz w:val="28"/>
          <w:szCs w:val="28"/>
        </w:rPr>
        <w:tab/>
      </w:r>
      <w:r>
        <w:rPr>
          <w:rFonts w:hint="eastAsia" w:ascii="宋体" w:hAnsi="宋体" w:cs="宋体"/>
          <w:b/>
          <w:bCs/>
          <w:sz w:val="28"/>
          <w:szCs w:val="28"/>
        </w:rPr>
        <w:t>1</w:t>
      </w:r>
      <w:r>
        <w:rPr>
          <w:rFonts w:hint="eastAsia" w:ascii="宋体" w:hAnsi="宋体" w:cs="宋体"/>
          <w:b/>
          <w:bCs/>
          <w:sz w:val="28"/>
          <w:szCs w:val="28"/>
        </w:rPr>
        <w:fldChar w:fldCharType="end"/>
      </w:r>
    </w:p>
    <w:p w14:paraId="6897A620">
      <w:pPr>
        <w:pStyle w:val="16"/>
        <w:tabs>
          <w:tab w:val="right" w:leader="underscore" w:pos="8640"/>
        </w:tabs>
        <w:spacing w:line="480" w:lineRule="auto"/>
        <w:rPr>
          <w:rFonts w:ascii="宋体" w:hAnsi="宋体" w:cs="宋体"/>
          <w:b/>
          <w:bCs/>
          <w:sz w:val="28"/>
          <w:szCs w:val="28"/>
        </w:rPr>
      </w:pPr>
      <w:r>
        <w:fldChar w:fldCharType="begin"/>
      </w:r>
      <w:r>
        <w:instrText xml:space="preserve"> HYPERLINK \l "_Toc29542" </w:instrText>
      </w:r>
      <w:r>
        <w:fldChar w:fldCharType="separate"/>
      </w:r>
      <w:r>
        <w:rPr>
          <w:rFonts w:hint="eastAsia" w:ascii="宋体" w:hAnsi="宋体" w:cs="宋体"/>
          <w:b/>
          <w:bCs/>
          <w:sz w:val="28"/>
          <w:szCs w:val="28"/>
        </w:rPr>
        <w:t>第二章 申请人须知</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_Toc29542 </w:instrText>
      </w:r>
      <w:r>
        <w:rPr>
          <w:rFonts w:hint="eastAsia" w:ascii="宋体" w:hAnsi="宋体" w:cs="宋体"/>
          <w:b/>
          <w:bCs/>
          <w:sz w:val="28"/>
          <w:szCs w:val="28"/>
        </w:rPr>
        <w:fldChar w:fldCharType="separate"/>
      </w:r>
      <w:r>
        <w:rPr>
          <w:rFonts w:hint="eastAsia" w:ascii="宋体" w:hAnsi="宋体" w:cs="宋体"/>
          <w:b/>
          <w:bCs/>
          <w:sz w:val="28"/>
          <w:szCs w:val="28"/>
        </w:rPr>
        <w:t>5</w:t>
      </w:r>
      <w:r>
        <w:rPr>
          <w:rFonts w:hint="eastAsia" w:ascii="宋体" w:hAnsi="宋体" w:cs="宋体"/>
          <w:b/>
          <w:bCs/>
          <w:sz w:val="28"/>
          <w:szCs w:val="28"/>
        </w:rPr>
        <w:fldChar w:fldCharType="end"/>
      </w:r>
      <w:r>
        <w:rPr>
          <w:rFonts w:hint="eastAsia" w:ascii="宋体" w:hAnsi="宋体" w:cs="宋体"/>
          <w:b/>
          <w:bCs/>
          <w:sz w:val="28"/>
          <w:szCs w:val="28"/>
        </w:rPr>
        <w:fldChar w:fldCharType="end"/>
      </w:r>
    </w:p>
    <w:p w14:paraId="149F95C7">
      <w:pPr>
        <w:pStyle w:val="16"/>
        <w:tabs>
          <w:tab w:val="right" w:leader="underscore" w:pos="8640"/>
        </w:tabs>
        <w:spacing w:line="480" w:lineRule="auto"/>
        <w:rPr>
          <w:rFonts w:ascii="宋体" w:hAnsi="宋体" w:cs="宋体"/>
          <w:b/>
          <w:bCs/>
          <w:sz w:val="28"/>
          <w:szCs w:val="28"/>
        </w:rPr>
      </w:pPr>
      <w:r>
        <w:fldChar w:fldCharType="begin"/>
      </w:r>
      <w:r>
        <w:instrText xml:space="preserve"> HYPERLINK \l "_Toc1127" </w:instrText>
      </w:r>
      <w:r>
        <w:fldChar w:fldCharType="separate"/>
      </w:r>
      <w:r>
        <w:rPr>
          <w:rFonts w:hint="eastAsia" w:ascii="宋体" w:hAnsi="宋体" w:cs="宋体"/>
          <w:b/>
          <w:bCs/>
          <w:sz w:val="28"/>
          <w:szCs w:val="28"/>
        </w:rPr>
        <w:t>第三章 遴选审查办法</w:t>
      </w:r>
      <w:r>
        <w:rPr>
          <w:rFonts w:hint="eastAsia" w:ascii="宋体" w:hAnsi="宋体" w:cs="宋体"/>
          <w:b/>
          <w:bCs/>
          <w:sz w:val="28"/>
          <w:szCs w:val="28"/>
        </w:rPr>
        <w:tab/>
      </w:r>
      <w:r>
        <w:rPr>
          <w:rFonts w:hint="eastAsia" w:ascii="宋体" w:hAnsi="宋体" w:cs="宋体"/>
          <w:b/>
          <w:bCs/>
          <w:sz w:val="28"/>
          <w:szCs w:val="28"/>
        </w:rPr>
        <w:t>1</w:t>
      </w:r>
      <w:r>
        <w:rPr>
          <w:rFonts w:hint="eastAsia" w:ascii="宋体" w:hAnsi="宋体" w:cs="宋体"/>
          <w:b/>
          <w:bCs/>
          <w:sz w:val="28"/>
          <w:szCs w:val="28"/>
        </w:rPr>
        <w:fldChar w:fldCharType="end"/>
      </w:r>
      <w:r>
        <w:rPr>
          <w:rFonts w:hint="eastAsia" w:ascii="宋体" w:hAnsi="宋体" w:cs="宋体"/>
          <w:b/>
          <w:bCs/>
          <w:sz w:val="28"/>
          <w:szCs w:val="28"/>
        </w:rPr>
        <w:t>1</w:t>
      </w:r>
    </w:p>
    <w:p w14:paraId="60C177A9">
      <w:pPr>
        <w:pStyle w:val="16"/>
        <w:tabs>
          <w:tab w:val="right" w:leader="underscore" w:pos="8640"/>
        </w:tabs>
        <w:spacing w:line="480" w:lineRule="auto"/>
        <w:rPr>
          <w:rFonts w:ascii="宋体" w:hAnsi="宋体" w:cs="宋体"/>
          <w:b/>
          <w:bCs/>
          <w:sz w:val="28"/>
          <w:szCs w:val="28"/>
        </w:rPr>
      </w:pPr>
      <w:r>
        <w:fldChar w:fldCharType="begin"/>
      </w:r>
      <w:r>
        <w:instrText xml:space="preserve"> HYPERLINK \l "_Toc21387" </w:instrText>
      </w:r>
      <w:r>
        <w:fldChar w:fldCharType="separate"/>
      </w:r>
      <w:r>
        <w:rPr>
          <w:rFonts w:hint="eastAsia" w:ascii="宋体" w:hAnsi="宋体" w:cs="宋体"/>
          <w:b/>
          <w:bCs/>
          <w:sz w:val="28"/>
          <w:szCs w:val="28"/>
        </w:rPr>
        <w:t>第四章 采</w:t>
      </w:r>
      <w:bookmarkStart w:id="0" w:name="_Hlt51521972"/>
      <w:bookmarkStart w:id="1" w:name="_Hlt51521973"/>
      <w:r>
        <w:rPr>
          <w:rFonts w:hint="eastAsia" w:ascii="宋体" w:hAnsi="宋体" w:cs="宋体"/>
          <w:b/>
          <w:bCs/>
          <w:sz w:val="28"/>
          <w:szCs w:val="28"/>
        </w:rPr>
        <w:t>购</w:t>
      </w:r>
      <w:bookmarkEnd w:id="0"/>
      <w:bookmarkEnd w:id="1"/>
      <w:r>
        <w:rPr>
          <w:rFonts w:hint="eastAsia" w:ascii="宋体" w:hAnsi="宋体" w:cs="宋体"/>
          <w:b/>
          <w:bCs/>
          <w:sz w:val="28"/>
          <w:szCs w:val="28"/>
        </w:rPr>
        <w:t>需求</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_Toc21387 </w:instrText>
      </w:r>
      <w:r>
        <w:rPr>
          <w:rFonts w:hint="eastAsia" w:ascii="宋体" w:hAnsi="宋体" w:cs="宋体"/>
          <w:b/>
          <w:bCs/>
          <w:sz w:val="28"/>
          <w:szCs w:val="28"/>
        </w:rPr>
        <w:fldChar w:fldCharType="separate"/>
      </w:r>
      <w:r>
        <w:rPr>
          <w:rFonts w:hint="eastAsia" w:ascii="宋体" w:hAnsi="宋体" w:cs="宋体"/>
          <w:b/>
          <w:bCs/>
          <w:sz w:val="28"/>
          <w:szCs w:val="28"/>
        </w:rPr>
        <w:t>16</w:t>
      </w:r>
      <w:r>
        <w:rPr>
          <w:rFonts w:hint="eastAsia" w:ascii="宋体" w:hAnsi="宋体" w:cs="宋体"/>
          <w:b/>
          <w:bCs/>
          <w:sz w:val="28"/>
          <w:szCs w:val="28"/>
        </w:rPr>
        <w:fldChar w:fldCharType="end"/>
      </w:r>
      <w:r>
        <w:rPr>
          <w:rFonts w:hint="eastAsia" w:ascii="宋体" w:hAnsi="宋体" w:cs="宋体"/>
          <w:b/>
          <w:bCs/>
          <w:sz w:val="28"/>
          <w:szCs w:val="28"/>
        </w:rPr>
        <w:fldChar w:fldCharType="end"/>
      </w:r>
    </w:p>
    <w:p w14:paraId="7101E50C">
      <w:pPr>
        <w:pStyle w:val="16"/>
        <w:tabs>
          <w:tab w:val="right" w:leader="underscore" w:pos="8640"/>
        </w:tabs>
        <w:spacing w:line="480" w:lineRule="auto"/>
        <w:rPr>
          <w:rFonts w:ascii="宋体" w:hAnsi="宋体" w:cs="宋体"/>
          <w:b/>
          <w:bCs/>
          <w:sz w:val="28"/>
          <w:szCs w:val="28"/>
        </w:rPr>
      </w:pPr>
      <w:r>
        <w:fldChar w:fldCharType="begin"/>
      </w:r>
      <w:r>
        <w:instrText xml:space="preserve"> HYPERLINK \l "_Toc14884" </w:instrText>
      </w:r>
      <w:r>
        <w:fldChar w:fldCharType="separate"/>
      </w:r>
      <w:r>
        <w:rPr>
          <w:rFonts w:hint="eastAsia" w:ascii="宋体" w:hAnsi="宋体" w:cs="宋体"/>
          <w:b/>
          <w:bCs/>
          <w:sz w:val="28"/>
          <w:szCs w:val="28"/>
        </w:rPr>
        <w:t>第五章 遴选响应文件格式</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_Toc14884 </w:instrText>
      </w:r>
      <w:r>
        <w:rPr>
          <w:rFonts w:hint="eastAsia" w:ascii="宋体" w:hAnsi="宋体" w:cs="宋体"/>
          <w:b/>
          <w:bCs/>
          <w:sz w:val="28"/>
          <w:szCs w:val="28"/>
        </w:rPr>
        <w:fldChar w:fldCharType="separate"/>
      </w:r>
      <w:r>
        <w:rPr>
          <w:rFonts w:hint="eastAsia" w:ascii="宋体" w:hAnsi="宋体" w:cs="宋体"/>
          <w:b/>
          <w:bCs/>
          <w:sz w:val="28"/>
          <w:szCs w:val="28"/>
        </w:rPr>
        <w:t>18</w:t>
      </w:r>
      <w:r>
        <w:rPr>
          <w:rFonts w:hint="eastAsia" w:ascii="宋体" w:hAnsi="宋体" w:cs="宋体"/>
          <w:b/>
          <w:bCs/>
          <w:sz w:val="28"/>
          <w:szCs w:val="28"/>
        </w:rPr>
        <w:fldChar w:fldCharType="end"/>
      </w:r>
      <w:r>
        <w:rPr>
          <w:rFonts w:hint="eastAsia" w:ascii="宋体" w:hAnsi="宋体" w:cs="宋体"/>
          <w:b/>
          <w:bCs/>
          <w:sz w:val="28"/>
          <w:szCs w:val="28"/>
        </w:rPr>
        <w:fldChar w:fldCharType="end"/>
      </w:r>
    </w:p>
    <w:p w14:paraId="2AAEBCC5">
      <w:pPr>
        <w:pStyle w:val="16"/>
        <w:tabs>
          <w:tab w:val="right" w:leader="underscore" w:pos="8640"/>
        </w:tabs>
        <w:spacing w:line="480" w:lineRule="auto"/>
        <w:rPr>
          <w:rFonts w:ascii="宋体" w:hAnsi="宋体" w:cs="宋体"/>
          <w:b/>
          <w:bCs/>
          <w:sz w:val="28"/>
          <w:szCs w:val="28"/>
        </w:rPr>
      </w:pPr>
      <w:r>
        <w:fldChar w:fldCharType="begin"/>
      </w:r>
      <w:r>
        <w:instrText xml:space="preserve"> HYPERLINK \l "_Toc14884" </w:instrText>
      </w:r>
      <w:r>
        <w:fldChar w:fldCharType="separate"/>
      </w:r>
      <w:r>
        <w:rPr>
          <w:rFonts w:hint="eastAsia" w:ascii="宋体" w:hAnsi="宋体" w:cs="宋体"/>
          <w:b/>
          <w:bCs/>
          <w:sz w:val="28"/>
          <w:szCs w:val="28"/>
        </w:rPr>
        <w:t>第六章 协议书格式</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_Toc14884 </w:instrText>
      </w:r>
      <w:r>
        <w:rPr>
          <w:rFonts w:hint="eastAsia" w:ascii="宋体" w:hAnsi="宋体" w:cs="宋体"/>
          <w:b/>
          <w:bCs/>
          <w:sz w:val="28"/>
          <w:szCs w:val="28"/>
        </w:rPr>
        <w:fldChar w:fldCharType="separate"/>
      </w:r>
      <w:r>
        <w:rPr>
          <w:rFonts w:hint="eastAsia" w:ascii="宋体" w:hAnsi="宋体" w:cs="宋体"/>
          <w:b/>
          <w:bCs/>
          <w:sz w:val="28"/>
          <w:szCs w:val="28"/>
        </w:rPr>
        <w:t>18</w:t>
      </w:r>
      <w:r>
        <w:rPr>
          <w:rFonts w:hint="eastAsia" w:ascii="宋体" w:hAnsi="宋体" w:cs="宋体"/>
          <w:b/>
          <w:bCs/>
          <w:sz w:val="28"/>
          <w:szCs w:val="28"/>
        </w:rPr>
        <w:fldChar w:fldCharType="end"/>
      </w:r>
      <w:r>
        <w:rPr>
          <w:rFonts w:hint="eastAsia" w:ascii="宋体" w:hAnsi="宋体" w:cs="宋体"/>
          <w:b/>
          <w:bCs/>
          <w:sz w:val="28"/>
          <w:szCs w:val="28"/>
        </w:rPr>
        <w:fldChar w:fldCharType="end"/>
      </w:r>
    </w:p>
    <w:p w14:paraId="02657F5D">
      <w:pPr>
        <w:tabs>
          <w:tab w:val="left" w:pos="993"/>
        </w:tabs>
        <w:spacing w:line="480" w:lineRule="auto"/>
        <w:ind w:left="106" w:hanging="106" w:hangingChars="38"/>
        <w:rPr>
          <w:rFonts w:ascii="宋体" w:hAnsi="宋体" w:cs="宋体"/>
          <w:color w:val="auto"/>
          <w:sz w:val="28"/>
          <w:szCs w:val="28"/>
        </w:rPr>
        <w:sectPr>
          <w:footerReference r:id="rId5" w:type="default"/>
          <w:pgSz w:w="11906" w:h="16838"/>
          <w:pgMar w:top="1440" w:right="1466" w:bottom="1440" w:left="1800" w:header="851" w:footer="992" w:gutter="0"/>
          <w:pgNumType w:fmt="upperRoman" w:start="1"/>
          <w:cols w:space="720" w:num="1"/>
          <w:docGrid w:type="lines" w:linePitch="312" w:charSpace="0"/>
        </w:sectPr>
      </w:pPr>
      <w:r>
        <w:rPr>
          <w:rFonts w:hint="eastAsia" w:ascii="宋体" w:hAnsi="宋体" w:cs="宋体"/>
          <w:sz w:val="28"/>
          <w:szCs w:val="28"/>
        </w:rPr>
        <w:fldChar w:fldCharType="end"/>
      </w:r>
    </w:p>
    <w:p w14:paraId="40101D54">
      <w:pPr>
        <w:pStyle w:val="2"/>
        <w:spacing w:before="0" w:after="0" w:line="360" w:lineRule="auto"/>
        <w:jc w:val="center"/>
        <w:rPr>
          <w:rFonts w:ascii="宋体" w:hAnsi="宋体" w:cs="宋体"/>
          <w:color w:val="auto"/>
        </w:rPr>
      </w:pPr>
      <w:r>
        <w:rPr>
          <w:rFonts w:hint="eastAsia" w:ascii="宋体" w:hAnsi="宋体" w:cs="宋体"/>
          <w:color w:val="auto"/>
        </w:rPr>
        <w:t>第一章 遴选公告</w:t>
      </w:r>
    </w:p>
    <w:p w14:paraId="1B4DE1B4">
      <w:pPr>
        <w:pStyle w:val="16"/>
        <w:rPr>
          <w:color w:val="auto"/>
        </w:rPr>
      </w:pPr>
    </w:p>
    <w:p w14:paraId="04A0090C">
      <w:pPr>
        <w:pStyle w:val="30"/>
        <w:spacing w:line="400" w:lineRule="exact"/>
        <w:ind w:firstLine="0" w:firstLineChars="0"/>
        <w:rPr>
          <w:rFonts w:cs="宋体"/>
          <w:b/>
          <w:bCs/>
          <w:color w:val="auto"/>
          <w:kern w:val="0"/>
        </w:rPr>
      </w:pPr>
      <w:bookmarkStart w:id="2" w:name="_Toc28359079"/>
      <w:bookmarkStart w:id="3" w:name="_Toc28359002"/>
      <w:bookmarkStart w:id="4" w:name="_Toc35393621"/>
      <w:bookmarkStart w:id="5" w:name="_Toc35393790"/>
      <w:bookmarkStart w:id="6" w:name="_Hlk24379207"/>
      <w:r>
        <w:rPr>
          <w:rFonts w:hint="eastAsia" w:cs="宋体"/>
          <w:b/>
          <w:bCs/>
          <w:color w:val="auto"/>
          <w:kern w:val="0"/>
        </w:rPr>
        <w:t>一、项目基本情况</w:t>
      </w:r>
      <w:bookmarkEnd w:id="2"/>
      <w:bookmarkEnd w:id="3"/>
      <w:bookmarkEnd w:id="4"/>
      <w:bookmarkEnd w:id="5"/>
    </w:p>
    <w:bookmarkEnd w:id="6"/>
    <w:p w14:paraId="4241A6B6">
      <w:pPr>
        <w:pStyle w:val="30"/>
        <w:spacing w:line="400" w:lineRule="exact"/>
        <w:ind w:firstLine="422"/>
        <w:rPr>
          <w:rFonts w:cs="宋体"/>
          <w:color w:val="auto"/>
          <w:kern w:val="0"/>
        </w:rPr>
      </w:pPr>
      <w:bookmarkStart w:id="7" w:name="_Toc31328"/>
      <w:bookmarkStart w:id="8" w:name="_Toc482173652"/>
      <w:r>
        <w:rPr>
          <w:rFonts w:hint="eastAsia" w:cs="宋体"/>
          <w:b/>
          <w:bCs/>
          <w:color w:val="auto"/>
          <w:kern w:val="0"/>
        </w:rPr>
        <w:t>项目编号：</w:t>
      </w:r>
      <w:r>
        <w:rPr>
          <w:rFonts w:hint="eastAsia" w:cs="宋体"/>
          <w:color w:val="auto"/>
          <w:kern w:val="0"/>
        </w:rPr>
        <w:t>202</w:t>
      </w:r>
      <w:r>
        <w:rPr>
          <w:rFonts w:hint="eastAsia" w:cs="宋体"/>
          <w:color w:val="auto"/>
          <w:kern w:val="0"/>
          <w:lang w:val="en-US" w:eastAsia="zh-CN"/>
        </w:rPr>
        <w:t>5</w:t>
      </w:r>
      <w:r>
        <w:rPr>
          <w:rFonts w:hint="eastAsia" w:cs="宋体"/>
          <w:color w:val="auto"/>
          <w:kern w:val="0"/>
        </w:rPr>
        <w:t>-LX-01</w:t>
      </w:r>
    </w:p>
    <w:p w14:paraId="660BE219">
      <w:pPr>
        <w:pStyle w:val="30"/>
        <w:spacing w:line="400" w:lineRule="exact"/>
        <w:ind w:left="1474" w:leftChars="200" w:hanging="1054" w:hangingChars="500"/>
        <w:rPr>
          <w:rFonts w:cs="宋体"/>
          <w:color w:val="auto"/>
          <w:kern w:val="0"/>
        </w:rPr>
      </w:pPr>
      <w:r>
        <w:rPr>
          <w:rFonts w:hint="eastAsia" w:cs="宋体"/>
          <w:b/>
          <w:bCs/>
          <w:color w:val="auto"/>
          <w:kern w:val="0"/>
        </w:rPr>
        <w:t>项目名称：</w:t>
      </w:r>
      <w:r>
        <w:rPr>
          <w:rFonts w:hint="eastAsia" w:ascii="Times New Roman" w:hAnsi="Times New Roman"/>
          <w:color w:val="auto"/>
          <w:lang w:val="en-US" w:eastAsia="zh-CN"/>
        </w:rPr>
        <w:t>南宁市建筑规划设计集团有限公司2025年</w:t>
      </w:r>
      <w:r>
        <w:rPr>
          <w:rFonts w:hint="eastAsia" w:ascii="Times New Roman" w:hAnsi="Times New Roman"/>
          <w:color w:val="auto"/>
        </w:rPr>
        <w:t>对外技术合作单位合格供方</w:t>
      </w:r>
      <w:r>
        <w:rPr>
          <w:rFonts w:hint="eastAsia" w:ascii="Times New Roman" w:hAnsi="Times New Roman"/>
          <w:color w:val="auto"/>
          <w:lang w:val="en-US" w:eastAsia="zh-CN"/>
        </w:rPr>
        <w:t>补录</w:t>
      </w:r>
      <w:r>
        <w:rPr>
          <w:rFonts w:hint="eastAsia" w:ascii="Times New Roman" w:hAnsi="Times New Roman"/>
          <w:color w:val="auto"/>
        </w:rPr>
        <w:t>遴选</w:t>
      </w:r>
    </w:p>
    <w:p w14:paraId="09195099">
      <w:pPr>
        <w:pStyle w:val="30"/>
        <w:spacing w:line="400" w:lineRule="exact"/>
        <w:ind w:firstLine="422"/>
        <w:rPr>
          <w:rFonts w:cs="宋体"/>
          <w:color w:val="auto"/>
          <w:kern w:val="0"/>
        </w:rPr>
      </w:pPr>
      <w:r>
        <w:rPr>
          <w:rFonts w:hint="eastAsia" w:cs="宋体"/>
          <w:b/>
          <w:bCs/>
          <w:color w:val="auto"/>
          <w:kern w:val="0"/>
        </w:rPr>
        <w:t>采购方式：</w:t>
      </w:r>
      <w:r>
        <w:rPr>
          <w:rFonts w:hint="eastAsia" w:cs="宋体"/>
          <w:color w:val="auto"/>
          <w:kern w:val="0"/>
        </w:rPr>
        <w:t xml:space="preserve"> </w:t>
      </w:r>
      <w:r>
        <w:rPr>
          <w:rFonts w:hint="eastAsia" w:cs="宋体"/>
          <w:color w:val="auto"/>
          <w:kern w:val="0"/>
        </w:rPr>
        <w:sym w:font="Wingdings 2" w:char="0052"/>
      </w:r>
      <w:r>
        <w:rPr>
          <w:rFonts w:hint="eastAsia" w:cs="宋体"/>
          <w:color w:val="auto"/>
          <w:kern w:val="0"/>
        </w:rPr>
        <w:t>公开遴选</w:t>
      </w:r>
    </w:p>
    <w:p w14:paraId="7EF94A1E">
      <w:pPr>
        <w:pStyle w:val="30"/>
        <w:spacing w:line="400" w:lineRule="exact"/>
        <w:ind w:firstLine="422"/>
        <w:rPr>
          <w:rFonts w:ascii="Times New Roman" w:hAnsi="Times New Roman"/>
          <w:color w:val="auto"/>
        </w:rPr>
      </w:pPr>
      <w:r>
        <w:rPr>
          <w:rFonts w:hint="eastAsia" w:cs="宋体"/>
          <w:b/>
          <w:bCs/>
          <w:color w:val="auto"/>
          <w:kern w:val="0"/>
        </w:rPr>
        <w:t>采购需求：</w:t>
      </w:r>
      <w:r>
        <w:rPr>
          <w:rFonts w:hint="eastAsia" w:ascii="Times New Roman" w:hAnsi="Times New Roman"/>
          <w:color w:val="auto"/>
        </w:rPr>
        <w:t>本项目分</w:t>
      </w:r>
      <w:r>
        <w:rPr>
          <w:rFonts w:hint="eastAsia" w:ascii="Times New Roman" w:hAnsi="Times New Roman"/>
          <w:color w:val="auto"/>
          <w:lang w:val="en-US" w:eastAsia="zh-CN"/>
        </w:rPr>
        <w:t>10</w:t>
      </w:r>
      <w:r>
        <w:rPr>
          <w:rFonts w:hint="eastAsia" w:ascii="Times New Roman" w:hAnsi="Times New Roman"/>
          <w:color w:val="auto"/>
        </w:rPr>
        <w:t>个标段，其中A标段分A</w:t>
      </w:r>
      <w:r>
        <w:rPr>
          <w:rFonts w:ascii="Times New Roman" w:hAnsi="Times New Roman"/>
          <w:color w:val="auto"/>
        </w:rPr>
        <w:t>1、</w:t>
      </w:r>
      <w:r>
        <w:rPr>
          <w:rFonts w:hint="eastAsia" w:ascii="Times New Roman" w:hAnsi="Times New Roman"/>
          <w:color w:val="auto"/>
        </w:rPr>
        <w:t>A</w:t>
      </w:r>
      <w:r>
        <w:rPr>
          <w:rFonts w:ascii="Times New Roman" w:hAnsi="Times New Roman"/>
          <w:color w:val="auto"/>
        </w:rPr>
        <w:t>2</w:t>
      </w:r>
      <w:r>
        <w:rPr>
          <w:rFonts w:hint="eastAsia" w:ascii="Times New Roman" w:hAnsi="Times New Roman"/>
          <w:color w:val="auto"/>
        </w:rPr>
        <w:t>、A3</w:t>
      </w:r>
      <w:r>
        <w:rPr>
          <w:rFonts w:hint="eastAsia" w:ascii="Times New Roman" w:hAnsi="Times New Roman"/>
          <w:color w:val="auto"/>
          <w:lang w:eastAsia="zh-CN"/>
        </w:rPr>
        <w:t>、</w:t>
      </w:r>
      <w:r>
        <w:rPr>
          <w:rFonts w:hint="eastAsia" w:ascii="Times New Roman" w:hAnsi="Times New Roman"/>
          <w:color w:val="auto"/>
          <w:lang w:val="en-US" w:eastAsia="zh-CN"/>
        </w:rPr>
        <w:t>A4</w:t>
      </w:r>
      <w:r>
        <w:rPr>
          <w:rFonts w:ascii="Times New Roman" w:hAnsi="Times New Roman"/>
          <w:color w:val="auto"/>
        </w:rPr>
        <w:t>标段。</w:t>
      </w:r>
    </w:p>
    <w:tbl>
      <w:tblPr>
        <w:tblStyle w:val="22"/>
        <w:tblW w:w="8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925"/>
        <w:gridCol w:w="4459"/>
        <w:gridCol w:w="2077"/>
      </w:tblGrid>
      <w:tr w14:paraId="5EF0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0A945288">
            <w:pPr>
              <w:pStyle w:val="8"/>
              <w:spacing w:line="360" w:lineRule="exact"/>
              <w:jc w:val="center"/>
              <w:rPr>
                <w:rFonts w:ascii="宋体" w:hAnsi="宋体" w:cs="宋体"/>
                <w:color w:val="auto"/>
                <w:sz w:val="21"/>
                <w:szCs w:val="21"/>
              </w:rPr>
            </w:pPr>
            <w:r>
              <w:rPr>
                <w:rFonts w:hint="eastAsia" w:ascii="宋体" w:hAnsi="宋体" w:cs="宋体"/>
                <w:color w:val="auto"/>
                <w:sz w:val="21"/>
                <w:szCs w:val="21"/>
              </w:rPr>
              <w:t>序号</w:t>
            </w:r>
          </w:p>
        </w:tc>
        <w:tc>
          <w:tcPr>
            <w:tcW w:w="925" w:type="dxa"/>
            <w:vAlign w:val="center"/>
          </w:tcPr>
          <w:p w14:paraId="668F0AE1">
            <w:pPr>
              <w:pStyle w:val="8"/>
              <w:spacing w:line="360" w:lineRule="exact"/>
              <w:jc w:val="center"/>
              <w:rPr>
                <w:rFonts w:ascii="宋体" w:hAnsi="宋体" w:cs="宋体"/>
                <w:color w:val="auto"/>
                <w:sz w:val="21"/>
                <w:szCs w:val="21"/>
              </w:rPr>
            </w:pPr>
            <w:r>
              <w:rPr>
                <w:rFonts w:hint="eastAsia" w:ascii="宋体" w:hAnsi="宋体" w:cs="宋体"/>
                <w:color w:val="auto"/>
                <w:sz w:val="21"/>
                <w:szCs w:val="21"/>
              </w:rPr>
              <w:t>标段</w:t>
            </w:r>
          </w:p>
        </w:tc>
        <w:tc>
          <w:tcPr>
            <w:tcW w:w="4459" w:type="dxa"/>
            <w:vAlign w:val="center"/>
          </w:tcPr>
          <w:p w14:paraId="1935FB17">
            <w:pPr>
              <w:ind w:firstLine="840" w:firstLineChars="400"/>
              <w:rPr>
                <w:rFonts w:ascii="宋体" w:hAnsi="宋体" w:cs="宋体"/>
                <w:color w:val="auto"/>
                <w:szCs w:val="21"/>
              </w:rPr>
            </w:pPr>
            <w:r>
              <w:rPr>
                <w:rFonts w:hint="eastAsia" w:ascii="宋体" w:hAnsi="宋体" w:cs="宋体"/>
                <w:color w:val="auto"/>
                <w:szCs w:val="21"/>
              </w:rPr>
              <w:t>技术合作类型名称</w:t>
            </w:r>
          </w:p>
        </w:tc>
        <w:tc>
          <w:tcPr>
            <w:tcW w:w="2077" w:type="dxa"/>
            <w:vAlign w:val="center"/>
          </w:tcPr>
          <w:p w14:paraId="1B285268">
            <w:pPr>
              <w:pStyle w:val="8"/>
              <w:spacing w:line="360" w:lineRule="exact"/>
              <w:jc w:val="center"/>
              <w:rPr>
                <w:rFonts w:ascii="宋体" w:hAnsi="宋体" w:cs="宋体"/>
                <w:color w:val="auto"/>
                <w:sz w:val="21"/>
                <w:szCs w:val="21"/>
              </w:rPr>
            </w:pPr>
            <w:r>
              <w:rPr>
                <w:rFonts w:hint="eastAsia" w:ascii="宋体" w:hAnsi="宋体" w:cs="宋体"/>
                <w:color w:val="auto"/>
                <w:sz w:val="21"/>
                <w:szCs w:val="21"/>
              </w:rPr>
              <w:t>服务期限</w:t>
            </w:r>
          </w:p>
        </w:tc>
      </w:tr>
      <w:tr w14:paraId="46AEC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Merge w:val="restart"/>
            <w:vAlign w:val="center"/>
          </w:tcPr>
          <w:p w14:paraId="7D5E567C">
            <w:pPr>
              <w:pStyle w:val="8"/>
              <w:spacing w:line="36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p>
        </w:tc>
        <w:tc>
          <w:tcPr>
            <w:tcW w:w="925" w:type="dxa"/>
            <w:vMerge w:val="restart"/>
            <w:vAlign w:val="center"/>
          </w:tcPr>
          <w:p w14:paraId="3C1FAFED">
            <w:pPr>
              <w:pStyle w:val="8"/>
              <w:spacing w:line="36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A</w:t>
            </w:r>
          </w:p>
        </w:tc>
        <w:tc>
          <w:tcPr>
            <w:tcW w:w="4459" w:type="dxa"/>
            <w:vAlign w:val="center"/>
          </w:tcPr>
          <w:p w14:paraId="1BFD5EAC">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A1</w:t>
            </w:r>
            <w:r>
              <w:rPr>
                <w:rFonts w:hint="eastAsia" w:ascii="宋体" w:hAnsi="宋体" w:cs="宋体"/>
                <w:color w:val="auto"/>
                <w:kern w:val="2"/>
                <w:sz w:val="21"/>
                <w:szCs w:val="21"/>
                <w:highlight w:val="none"/>
                <w:lang w:val="en-US" w:eastAsia="zh-CN" w:bidi="ar-SA"/>
              </w:rPr>
              <w:t>前期</w:t>
            </w:r>
            <w:r>
              <w:rPr>
                <w:rFonts w:hint="eastAsia" w:ascii="宋体" w:hAnsi="宋体" w:eastAsia="宋体" w:cs="宋体"/>
                <w:color w:val="auto"/>
                <w:kern w:val="2"/>
                <w:sz w:val="21"/>
                <w:szCs w:val="21"/>
                <w:highlight w:val="none"/>
                <w:lang w:val="en-US" w:eastAsia="zh-CN" w:bidi="ar-SA"/>
              </w:rPr>
              <w:t>咨询</w:t>
            </w:r>
            <w:r>
              <w:rPr>
                <w:rFonts w:hint="eastAsia" w:ascii="宋体" w:hAnsi="宋体" w:cs="宋体"/>
                <w:color w:val="auto"/>
                <w:kern w:val="2"/>
                <w:sz w:val="21"/>
                <w:szCs w:val="21"/>
                <w:highlight w:val="none"/>
                <w:lang w:val="en-US" w:eastAsia="zh-CN" w:bidi="ar-SA"/>
              </w:rPr>
              <w:t>类</w:t>
            </w:r>
            <w:r>
              <w:rPr>
                <w:rFonts w:hint="eastAsia" w:ascii="宋体" w:hAnsi="宋体" w:eastAsia="宋体" w:cs="宋体"/>
                <w:color w:val="auto"/>
                <w:kern w:val="2"/>
                <w:sz w:val="21"/>
                <w:szCs w:val="21"/>
                <w:highlight w:val="none"/>
                <w:lang w:val="en-US" w:eastAsia="zh-CN" w:bidi="ar-SA"/>
              </w:rPr>
              <w:t>（项目建议书、可行性研究报告</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水土保持方案、压覆矿产资源报告、地质灾害危险性评估</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入河排污口设置论证报告、林地可行性研究报告、环境影响评估报告等多项前期专项报告）</w:t>
            </w:r>
          </w:p>
        </w:tc>
        <w:tc>
          <w:tcPr>
            <w:tcW w:w="2077" w:type="dxa"/>
            <w:vMerge w:val="restart"/>
            <w:vAlign w:val="center"/>
          </w:tcPr>
          <w:p w14:paraId="2CC432DE">
            <w:pPr>
              <w:pStyle w:val="8"/>
              <w:spacing w:line="360" w:lineRule="exact"/>
              <w:jc w:val="center"/>
              <w:rPr>
                <w:rFonts w:hint="eastAsia" w:ascii="宋体" w:hAnsi="宋体" w:cs="宋体"/>
                <w:color w:val="auto"/>
                <w:sz w:val="21"/>
                <w:szCs w:val="21"/>
              </w:rPr>
            </w:pPr>
            <w:r>
              <w:rPr>
                <w:rFonts w:hint="eastAsia" w:ascii="宋体" w:hAnsi="宋体" w:cs="宋体"/>
                <w:color w:val="auto"/>
                <w:sz w:val="21"/>
                <w:szCs w:val="21"/>
              </w:rPr>
              <w:t>补录后使用至</w:t>
            </w:r>
          </w:p>
          <w:p w14:paraId="3C3082A1">
            <w:pPr>
              <w:pStyle w:val="8"/>
              <w:spacing w:line="360" w:lineRule="exact"/>
              <w:jc w:val="center"/>
              <w:rPr>
                <w:rFonts w:ascii="宋体" w:hAnsi="宋体" w:cs="宋体"/>
                <w:color w:val="auto"/>
                <w:sz w:val="21"/>
                <w:szCs w:val="21"/>
              </w:rPr>
            </w:pPr>
            <w:r>
              <w:rPr>
                <w:rFonts w:hint="eastAsia" w:ascii="宋体" w:hAnsi="宋体" w:cs="宋体"/>
                <w:color w:val="auto"/>
                <w:sz w:val="21"/>
                <w:szCs w:val="21"/>
              </w:rPr>
              <w:t>2</w:t>
            </w:r>
            <w:r>
              <w:rPr>
                <w:rFonts w:ascii="宋体" w:hAnsi="宋体" w:cs="宋体"/>
                <w:color w:val="auto"/>
                <w:sz w:val="21"/>
                <w:szCs w:val="21"/>
              </w:rPr>
              <w:t>02</w:t>
            </w:r>
            <w:r>
              <w:rPr>
                <w:rFonts w:hint="eastAsia" w:ascii="宋体" w:hAnsi="宋体" w:cs="宋体"/>
                <w:color w:val="auto"/>
                <w:sz w:val="21"/>
                <w:szCs w:val="21"/>
                <w:lang w:val="en-US" w:eastAsia="zh-CN"/>
              </w:rPr>
              <w:t>6</w:t>
            </w:r>
            <w:r>
              <w:rPr>
                <w:rFonts w:hint="eastAsia" w:ascii="宋体" w:hAnsi="宋体" w:cs="宋体"/>
                <w:color w:val="auto"/>
                <w:sz w:val="21"/>
                <w:szCs w:val="21"/>
              </w:rPr>
              <w:t>年</w:t>
            </w:r>
            <w:r>
              <w:rPr>
                <w:rFonts w:hint="eastAsia" w:ascii="宋体" w:hAnsi="宋体" w:cs="宋体"/>
                <w:color w:val="auto"/>
                <w:sz w:val="21"/>
                <w:szCs w:val="21"/>
                <w:lang w:val="en-US" w:eastAsia="zh-CN"/>
              </w:rPr>
              <w:t>10月31日止</w:t>
            </w:r>
          </w:p>
        </w:tc>
      </w:tr>
      <w:tr w14:paraId="42F44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934" w:type="dxa"/>
            <w:vMerge w:val="continue"/>
            <w:vAlign w:val="center"/>
          </w:tcPr>
          <w:p w14:paraId="32E77DEA">
            <w:pPr>
              <w:pStyle w:val="8"/>
              <w:spacing w:line="360" w:lineRule="exact"/>
              <w:jc w:val="center"/>
              <w:rPr>
                <w:rFonts w:hint="eastAsia" w:ascii="宋体" w:hAnsi="宋体" w:eastAsia="宋体" w:cs="宋体"/>
                <w:color w:val="auto"/>
                <w:kern w:val="2"/>
                <w:sz w:val="21"/>
                <w:szCs w:val="21"/>
                <w:lang w:val="en-US" w:eastAsia="zh-CN" w:bidi="ar-SA"/>
              </w:rPr>
            </w:pPr>
          </w:p>
        </w:tc>
        <w:tc>
          <w:tcPr>
            <w:tcW w:w="925" w:type="dxa"/>
            <w:vMerge w:val="continue"/>
            <w:vAlign w:val="center"/>
          </w:tcPr>
          <w:p w14:paraId="7D216EA8">
            <w:pPr>
              <w:pStyle w:val="8"/>
              <w:spacing w:line="360" w:lineRule="exact"/>
              <w:jc w:val="center"/>
              <w:rPr>
                <w:rFonts w:hint="eastAsia" w:ascii="宋体" w:hAnsi="宋体" w:eastAsia="宋体" w:cs="宋体"/>
                <w:color w:val="auto"/>
                <w:kern w:val="2"/>
                <w:sz w:val="21"/>
                <w:szCs w:val="21"/>
                <w:lang w:val="en-US" w:eastAsia="zh-CN" w:bidi="ar-SA"/>
              </w:rPr>
            </w:pPr>
          </w:p>
        </w:tc>
        <w:tc>
          <w:tcPr>
            <w:tcW w:w="4459" w:type="dxa"/>
            <w:vAlign w:val="center"/>
          </w:tcPr>
          <w:p w14:paraId="4F052774">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A</w:t>
            </w:r>
            <w:r>
              <w:rPr>
                <w:rFonts w:hint="eastAsia" w:ascii="宋体" w:hAnsi="宋体" w:cs="宋体"/>
                <w:color w:val="auto"/>
                <w:kern w:val="2"/>
                <w:sz w:val="21"/>
                <w:szCs w:val="21"/>
                <w:lang w:val="en-US" w:eastAsia="zh-CN" w:bidi="ar-SA"/>
              </w:rPr>
              <w:t>2</w:t>
            </w:r>
            <w:r>
              <w:rPr>
                <w:rFonts w:hint="eastAsia" w:ascii="宋体" w:hAnsi="宋体" w:eastAsia="宋体" w:cs="宋体"/>
                <w:color w:val="auto"/>
                <w:kern w:val="2"/>
                <w:sz w:val="21"/>
                <w:szCs w:val="21"/>
                <w:lang w:val="en-US" w:eastAsia="zh-CN" w:bidi="ar-SA"/>
              </w:rPr>
              <w:t>前期工程方案设计</w:t>
            </w:r>
          </w:p>
        </w:tc>
        <w:tc>
          <w:tcPr>
            <w:tcW w:w="2077" w:type="dxa"/>
            <w:vMerge w:val="continue"/>
            <w:vAlign w:val="center"/>
          </w:tcPr>
          <w:p w14:paraId="6C307AA4">
            <w:pPr>
              <w:pStyle w:val="8"/>
              <w:spacing w:line="360" w:lineRule="exact"/>
              <w:jc w:val="center"/>
              <w:rPr>
                <w:rFonts w:ascii="宋体" w:hAnsi="宋体" w:cs="宋体"/>
                <w:color w:val="auto"/>
                <w:sz w:val="21"/>
                <w:szCs w:val="21"/>
              </w:rPr>
            </w:pPr>
          </w:p>
        </w:tc>
      </w:tr>
      <w:tr w14:paraId="1BBA9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934" w:type="dxa"/>
            <w:vMerge w:val="continue"/>
            <w:vAlign w:val="center"/>
          </w:tcPr>
          <w:p w14:paraId="72013C05">
            <w:pPr>
              <w:pStyle w:val="8"/>
              <w:spacing w:line="360" w:lineRule="exact"/>
              <w:jc w:val="center"/>
              <w:rPr>
                <w:rFonts w:hint="eastAsia" w:ascii="宋体" w:hAnsi="宋体" w:eastAsia="宋体" w:cs="宋体"/>
                <w:color w:val="auto"/>
                <w:kern w:val="2"/>
                <w:sz w:val="21"/>
                <w:szCs w:val="21"/>
                <w:lang w:val="en-US" w:eastAsia="zh-CN" w:bidi="ar-SA"/>
              </w:rPr>
            </w:pPr>
          </w:p>
        </w:tc>
        <w:tc>
          <w:tcPr>
            <w:tcW w:w="925" w:type="dxa"/>
            <w:vMerge w:val="continue"/>
            <w:vAlign w:val="center"/>
          </w:tcPr>
          <w:p w14:paraId="716738C9">
            <w:pPr>
              <w:pStyle w:val="8"/>
              <w:spacing w:line="360" w:lineRule="exact"/>
              <w:jc w:val="center"/>
              <w:rPr>
                <w:rFonts w:hint="eastAsia" w:ascii="宋体" w:hAnsi="宋体" w:eastAsia="宋体" w:cs="宋体"/>
                <w:color w:val="auto"/>
                <w:kern w:val="2"/>
                <w:sz w:val="21"/>
                <w:szCs w:val="21"/>
                <w:lang w:val="en-US" w:eastAsia="zh-CN" w:bidi="ar-SA"/>
              </w:rPr>
            </w:pPr>
          </w:p>
        </w:tc>
        <w:tc>
          <w:tcPr>
            <w:tcW w:w="4459" w:type="dxa"/>
            <w:vAlign w:val="center"/>
          </w:tcPr>
          <w:p w14:paraId="4FCE208B">
            <w:pPr>
              <w:jc w:val="left"/>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A3</w:t>
            </w:r>
            <w:r>
              <w:rPr>
                <w:rFonts w:hint="eastAsia" w:ascii="宋体" w:hAnsi="宋体" w:eastAsia="宋体" w:cs="宋体"/>
                <w:color w:val="auto"/>
                <w:kern w:val="2"/>
                <w:sz w:val="21"/>
                <w:szCs w:val="21"/>
                <w:lang w:val="en-US" w:eastAsia="zh-CN" w:bidi="ar-SA"/>
              </w:rPr>
              <w:t>工程咨询（含造价咨询</w:t>
            </w:r>
            <w:r>
              <w:rPr>
                <w:rFonts w:hint="eastAsia" w:ascii="宋体" w:hAnsi="宋体" w:cs="宋体"/>
                <w:color w:val="auto"/>
                <w:kern w:val="2"/>
                <w:sz w:val="21"/>
                <w:szCs w:val="21"/>
                <w:lang w:val="en-US" w:eastAsia="zh-CN" w:bidi="ar-SA"/>
              </w:rPr>
              <w:t>、设计咨询、消防咨询</w:t>
            </w:r>
            <w:r>
              <w:rPr>
                <w:rFonts w:hint="eastAsia" w:ascii="宋体" w:hAnsi="宋体" w:eastAsia="宋体" w:cs="宋体"/>
                <w:color w:val="auto"/>
                <w:kern w:val="2"/>
                <w:sz w:val="21"/>
                <w:szCs w:val="21"/>
                <w:lang w:val="en-US" w:eastAsia="zh-CN" w:bidi="ar-SA"/>
              </w:rPr>
              <w:t>）类</w:t>
            </w:r>
          </w:p>
        </w:tc>
        <w:tc>
          <w:tcPr>
            <w:tcW w:w="2077" w:type="dxa"/>
            <w:vMerge w:val="continue"/>
            <w:vAlign w:val="center"/>
          </w:tcPr>
          <w:p w14:paraId="4536C3A5">
            <w:pPr>
              <w:pStyle w:val="8"/>
              <w:spacing w:line="360" w:lineRule="exact"/>
              <w:jc w:val="center"/>
              <w:rPr>
                <w:rFonts w:ascii="宋体" w:hAnsi="宋体" w:cs="宋体"/>
                <w:color w:val="auto"/>
                <w:sz w:val="21"/>
                <w:szCs w:val="21"/>
              </w:rPr>
            </w:pPr>
          </w:p>
        </w:tc>
      </w:tr>
      <w:tr w14:paraId="34878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34" w:type="dxa"/>
            <w:vMerge w:val="continue"/>
            <w:vAlign w:val="center"/>
          </w:tcPr>
          <w:p w14:paraId="25FCE210">
            <w:pPr>
              <w:pStyle w:val="8"/>
              <w:spacing w:line="360" w:lineRule="exact"/>
              <w:jc w:val="center"/>
              <w:rPr>
                <w:rFonts w:hint="eastAsia" w:ascii="宋体" w:hAnsi="宋体" w:eastAsia="宋体" w:cs="宋体"/>
                <w:color w:val="auto"/>
                <w:kern w:val="2"/>
                <w:sz w:val="21"/>
                <w:szCs w:val="21"/>
                <w:lang w:val="en-US" w:eastAsia="zh-CN" w:bidi="ar-SA"/>
              </w:rPr>
            </w:pPr>
          </w:p>
        </w:tc>
        <w:tc>
          <w:tcPr>
            <w:tcW w:w="925" w:type="dxa"/>
            <w:vMerge w:val="continue"/>
            <w:vAlign w:val="center"/>
          </w:tcPr>
          <w:p w14:paraId="51A5AE2A">
            <w:pPr>
              <w:pStyle w:val="8"/>
              <w:spacing w:line="360" w:lineRule="exact"/>
              <w:jc w:val="center"/>
              <w:rPr>
                <w:rFonts w:hint="eastAsia" w:ascii="宋体" w:hAnsi="宋体" w:eastAsia="宋体" w:cs="宋体"/>
                <w:color w:val="auto"/>
                <w:kern w:val="2"/>
                <w:sz w:val="21"/>
                <w:szCs w:val="21"/>
                <w:lang w:val="en-US" w:eastAsia="zh-CN" w:bidi="ar-SA"/>
              </w:rPr>
            </w:pPr>
          </w:p>
        </w:tc>
        <w:tc>
          <w:tcPr>
            <w:tcW w:w="4459" w:type="dxa"/>
            <w:vAlign w:val="center"/>
          </w:tcPr>
          <w:p w14:paraId="52F36EED">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A</w:t>
            </w:r>
            <w:r>
              <w:rPr>
                <w:rFonts w:hint="eastAsia" w:ascii="宋体" w:hAnsi="宋体" w:cs="宋体"/>
                <w:color w:val="auto"/>
                <w:kern w:val="2"/>
                <w:sz w:val="21"/>
                <w:szCs w:val="21"/>
                <w:lang w:val="en-US" w:eastAsia="zh-CN" w:bidi="ar-SA"/>
              </w:rPr>
              <w:t>4</w:t>
            </w:r>
            <w:r>
              <w:rPr>
                <w:rFonts w:hint="eastAsia" w:ascii="宋体" w:hAnsi="宋体" w:eastAsia="宋体" w:cs="宋体"/>
                <w:color w:val="auto"/>
                <w:kern w:val="2"/>
                <w:sz w:val="21"/>
                <w:szCs w:val="21"/>
                <w:lang w:val="en-US" w:eastAsia="zh-CN" w:bidi="ar-SA"/>
              </w:rPr>
              <w:t>科研课题研究类</w:t>
            </w:r>
          </w:p>
        </w:tc>
        <w:tc>
          <w:tcPr>
            <w:tcW w:w="2077" w:type="dxa"/>
            <w:vMerge w:val="continue"/>
            <w:vAlign w:val="center"/>
          </w:tcPr>
          <w:p w14:paraId="0D47A9A7">
            <w:pPr>
              <w:pStyle w:val="8"/>
              <w:spacing w:line="360" w:lineRule="exact"/>
              <w:jc w:val="center"/>
              <w:rPr>
                <w:rFonts w:ascii="宋体" w:hAnsi="宋体" w:cs="宋体"/>
                <w:color w:val="auto"/>
                <w:sz w:val="21"/>
                <w:szCs w:val="21"/>
              </w:rPr>
            </w:pPr>
          </w:p>
        </w:tc>
      </w:tr>
      <w:tr w14:paraId="65AF2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4" w:type="dxa"/>
            <w:vAlign w:val="center"/>
          </w:tcPr>
          <w:p w14:paraId="120C3F6B">
            <w:pPr>
              <w:pStyle w:val="8"/>
              <w:spacing w:line="36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w:t>
            </w:r>
          </w:p>
        </w:tc>
        <w:tc>
          <w:tcPr>
            <w:tcW w:w="925" w:type="dxa"/>
            <w:vAlign w:val="center"/>
          </w:tcPr>
          <w:p w14:paraId="307D8433">
            <w:pPr>
              <w:pStyle w:val="8"/>
              <w:spacing w:line="36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B</w:t>
            </w:r>
          </w:p>
        </w:tc>
        <w:tc>
          <w:tcPr>
            <w:tcW w:w="4459" w:type="dxa"/>
            <w:vAlign w:val="center"/>
          </w:tcPr>
          <w:p w14:paraId="2A6FD0FE">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建筑工程设计类</w:t>
            </w:r>
          </w:p>
        </w:tc>
        <w:tc>
          <w:tcPr>
            <w:tcW w:w="2077" w:type="dxa"/>
            <w:vMerge w:val="continue"/>
            <w:vAlign w:val="center"/>
          </w:tcPr>
          <w:p w14:paraId="6C6E162B">
            <w:pPr>
              <w:pStyle w:val="8"/>
              <w:spacing w:line="360" w:lineRule="exact"/>
              <w:jc w:val="center"/>
              <w:rPr>
                <w:rFonts w:ascii="宋体" w:hAnsi="宋体" w:cs="宋体"/>
                <w:color w:val="auto"/>
                <w:sz w:val="21"/>
                <w:szCs w:val="21"/>
              </w:rPr>
            </w:pPr>
          </w:p>
        </w:tc>
      </w:tr>
      <w:tr w14:paraId="7BBB4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34" w:type="dxa"/>
            <w:vAlign w:val="center"/>
          </w:tcPr>
          <w:p w14:paraId="790E2FE9">
            <w:pPr>
              <w:pStyle w:val="8"/>
              <w:spacing w:line="36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w:t>
            </w:r>
          </w:p>
        </w:tc>
        <w:tc>
          <w:tcPr>
            <w:tcW w:w="925" w:type="dxa"/>
            <w:vAlign w:val="center"/>
          </w:tcPr>
          <w:p w14:paraId="62F58A38">
            <w:pPr>
              <w:pStyle w:val="8"/>
              <w:spacing w:line="36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C</w:t>
            </w:r>
          </w:p>
        </w:tc>
        <w:tc>
          <w:tcPr>
            <w:tcW w:w="4459" w:type="dxa"/>
            <w:vAlign w:val="center"/>
          </w:tcPr>
          <w:p w14:paraId="779FD9D3">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国土空间规划类</w:t>
            </w:r>
          </w:p>
        </w:tc>
        <w:tc>
          <w:tcPr>
            <w:tcW w:w="2077" w:type="dxa"/>
            <w:vMerge w:val="continue"/>
            <w:vAlign w:val="center"/>
          </w:tcPr>
          <w:p w14:paraId="21261751">
            <w:pPr>
              <w:pStyle w:val="8"/>
              <w:spacing w:line="360" w:lineRule="exact"/>
              <w:jc w:val="center"/>
              <w:rPr>
                <w:rFonts w:ascii="宋体" w:hAnsi="宋体" w:cs="宋体"/>
                <w:color w:val="auto"/>
                <w:sz w:val="21"/>
                <w:szCs w:val="21"/>
              </w:rPr>
            </w:pPr>
          </w:p>
        </w:tc>
      </w:tr>
      <w:tr w14:paraId="5E632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34" w:type="dxa"/>
            <w:vAlign w:val="center"/>
          </w:tcPr>
          <w:p w14:paraId="3878617C">
            <w:pPr>
              <w:pStyle w:val="8"/>
              <w:spacing w:line="360" w:lineRule="exact"/>
              <w:jc w:val="center"/>
              <w:rPr>
                <w:rFonts w:hint="default" w:ascii="宋体" w:hAnsi="宋体" w:eastAsia="宋体" w:cs="宋体"/>
                <w:color w:val="auto"/>
                <w:kern w:val="2"/>
                <w:sz w:val="21"/>
                <w:szCs w:val="21"/>
                <w:lang w:val="en-US" w:eastAsia="zh-CN" w:bidi="ar-SA"/>
              </w:rPr>
            </w:pPr>
            <w:bookmarkStart w:id="9" w:name="_Toc515744789"/>
            <w:bookmarkStart w:id="10" w:name="_Toc2583679"/>
            <w:bookmarkStart w:id="11" w:name="_Toc375"/>
            <w:bookmarkStart w:id="12" w:name="_Toc3975"/>
            <w:bookmarkStart w:id="13" w:name="_Toc7024"/>
            <w:bookmarkStart w:id="14" w:name="_Toc28359067"/>
            <w:bookmarkStart w:id="15" w:name="_Toc28358990"/>
            <w:bookmarkStart w:id="16" w:name="_Toc35393776"/>
            <w:bookmarkStart w:id="17" w:name="_Toc35393607"/>
            <w:bookmarkStart w:id="18" w:name="_Toc30425"/>
            <w:bookmarkStart w:id="19" w:name="_Toc482173654"/>
            <w:r>
              <w:rPr>
                <w:rFonts w:hint="eastAsia" w:ascii="宋体" w:hAnsi="宋体" w:eastAsia="宋体" w:cs="宋体"/>
                <w:color w:val="auto"/>
                <w:kern w:val="2"/>
                <w:sz w:val="21"/>
                <w:szCs w:val="21"/>
                <w:lang w:val="en-US" w:eastAsia="zh-CN" w:bidi="ar-SA"/>
              </w:rPr>
              <w:t>4</w:t>
            </w:r>
          </w:p>
        </w:tc>
        <w:tc>
          <w:tcPr>
            <w:tcW w:w="925" w:type="dxa"/>
            <w:vAlign w:val="center"/>
          </w:tcPr>
          <w:p w14:paraId="5173E6E1">
            <w:pPr>
              <w:pStyle w:val="8"/>
              <w:spacing w:line="360" w:lineRule="exact"/>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D</w:t>
            </w:r>
          </w:p>
        </w:tc>
        <w:tc>
          <w:tcPr>
            <w:tcW w:w="4459" w:type="dxa"/>
            <w:vAlign w:val="center"/>
          </w:tcPr>
          <w:p w14:paraId="09CB10A6">
            <w:pPr>
              <w:jc w:val="left"/>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风景园林及装饰工程</w:t>
            </w:r>
            <w:r>
              <w:rPr>
                <w:rFonts w:hint="eastAsia" w:ascii="宋体" w:hAnsi="宋体" w:cs="宋体"/>
                <w:color w:val="auto"/>
                <w:kern w:val="2"/>
                <w:sz w:val="21"/>
                <w:szCs w:val="21"/>
                <w:highlight w:val="none"/>
                <w:lang w:val="en-US" w:eastAsia="zh-CN" w:bidi="ar-SA"/>
              </w:rPr>
              <w:t>（含智能化）</w:t>
            </w:r>
            <w:r>
              <w:rPr>
                <w:rFonts w:hint="eastAsia" w:ascii="宋体" w:hAnsi="宋体" w:eastAsia="宋体" w:cs="宋体"/>
                <w:color w:val="auto"/>
                <w:kern w:val="2"/>
                <w:sz w:val="21"/>
                <w:szCs w:val="21"/>
                <w:lang w:val="en-US" w:eastAsia="zh-CN" w:bidi="ar-SA"/>
              </w:rPr>
              <w:t>设计类</w:t>
            </w:r>
          </w:p>
        </w:tc>
        <w:tc>
          <w:tcPr>
            <w:tcW w:w="2077" w:type="dxa"/>
            <w:vMerge w:val="continue"/>
            <w:vAlign w:val="center"/>
          </w:tcPr>
          <w:p w14:paraId="1E35FD3B">
            <w:pPr>
              <w:pStyle w:val="8"/>
              <w:spacing w:line="360" w:lineRule="exact"/>
              <w:jc w:val="center"/>
              <w:rPr>
                <w:rFonts w:ascii="宋体" w:hAnsi="宋体" w:cs="宋体"/>
                <w:color w:val="auto"/>
                <w:sz w:val="21"/>
                <w:szCs w:val="21"/>
              </w:rPr>
            </w:pPr>
          </w:p>
        </w:tc>
      </w:tr>
      <w:tr w14:paraId="5D767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34" w:type="dxa"/>
            <w:vAlign w:val="center"/>
          </w:tcPr>
          <w:p w14:paraId="66E833C2">
            <w:pPr>
              <w:pStyle w:val="8"/>
              <w:spacing w:line="360" w:lineRule="exact"/>
              <w:jc w:val="center"/>
              <w:rPr>
                <w:rFonts w:hint="default" w:ascii="宋体" w:hAnsi="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w:t>
            </w:r>
          </w:p>
        </w:tc>
        <w:tc>
          <w:tcPr>
            <w:tcW w:w="925" w:type="dxa"/>
            <w:vAlign w:val="center"/>
          </w:tcPr>
          <w:p w14:paraId="2DCDD602">
            <w:pPr>
              <w:pStyle w:val="8"/>
              <w:spacing w:line="360" w:lineRule="exact"/>
              <w:jc w:val="center"/>
              <w:rPr>
                <w:rFonts w:hint="default" w:ascii="宋体" w:hAnsi="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E</w:t>
            </w:r>
          </w:p>
        </w:tc>
        <w:tc>
          <w:tcPr>
            <w:tcW w:w="4459" w:type="dxa"/>
            <w:vAlign w:val="center"/>
          </w:tcPr>
          <w:p w14:paraId="411DF5F6">
            <w:pPr>
              <w:jc w:val="left"/>
              <w:rPr>
                <w:rFonts w:hint="eastAsia" w:ascii="宋体" w:hAnsi="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市政工程（含公路）设计类</w:t>
            </w:r>
          </w:p>
        </w:tc>
        <w:tc>
          <w:tcPr>
            <w:tcW w:w="2077" w:type="dxa"/>
            <w:vMerge w:val="continue"/>
            <w:vAlign w:val="center"/>
          </w:tcPr>
          <w:p w14:paraId="31B01416">
            <w:pPr>
              <w:pStyle w:val="8"/>
              <w:spacing w:line="360" w:lineRule="exact"/>
              <w:jc w:val="center"/>
              <w:rPr>
                <w:rFonts w:ascii="宋体" w:hAnsi="宋体" w:cs="宋体"/>
                <w:color w:val="auto"/>
                <w:sz w:val="21"/>
                <w:szCs w:val="21"/>
              </w:rPr>
            </w:pPr>
          </w:p>
        </w:tc>
      </w:tr>
      <w:tr w14:paraId="70BE7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34" w:type="dxa"/>
            <w:vAlign w:val="center"/>
          </w:tcPr>
          <w:p w14:paraId="1A03E34F">
            <w:pPr>
              <w:pStyle w:val="8"/>
              <w:spacing w:line="360" w:lineRule="exact"/>
              <w:jc w:val="center"/>
              <w:rPr>
                <w:rFonts w:hint="default"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6</w:t>
            </w:r>
          </w:p>
        </w:tc>
        <w:tc>
          <w:tcPr>
            <w:tcW w:w="925" w:type="dxa"/>
            <w:vAlign w:val="center"/>
          </w:tcPr>
          <w:p w14:paraId="6F134616">
            <w:pPr>
              <w:pStyle w:val="8"/>
              <w:spacing w:line="360" w:lineRule="exact"/>
              <w:jc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F</w:t>
            </w:r>
          </w:p>
        </w:tc>
        <w:tc>
          <w:tcPr>
            <w:tcW w:w="4459" w:type="dxa"/>
            <w:vAlign w:val="center"/>
          </w:tcPr>
          <w:p w14:paraId="491BBC13">
            <w:pPr>
              <w:jc w:val="left"/>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建筑工程施工图审查类</w:t>
            </w:r>
          </w:p>
        </w:tc>
        <w:tc>
          <w:tcPr>
            <w:tcW w:w="2077" w:type="dxa"/>
            <w:vMerge w:val="continue"/>
            <w:vAlign w:val="center"/>
          </w:tcPr>
          <w:p w14:paraId="2B98D7E8">
            <w:pPr>
              <w:pStyle w:val="8"/>
              <w:spacing w:line="360" w:lineRule="exact"/>
              <w:jc w:val="center"/>
              <w:rPr>
                <w:rFonts w:ascii="宋体" w:hAnsi="宋体" w:cs="宋体"/>
                <w:color w:val="auto"/>
                <w:sz w:val="21"/>
                <w:szCs w:val="21"/>
              </w:rPr>
            </w:pPr>
          </w:p>
        </w:tc>
      </w:tr>
      <w:tr w14:paraId="3A923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34" w:type="dxa"/>
            <w:vAlign w:val="center"/>
          </w:tcPr>
          <w:p w14:paraId="5A95EBFF">
            <w:pPr>
              <w:pStyle w:val="8"/>
              <w:spacing w:line="360" w:lineRule="exact"/>
              <w:jc w:val="center"/>
              <w:rPr>
                <w:rFonts w:hint="default"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7</w:t>
            </w:r>
          </w:p>
        </w:tc>
        <w:tc>
          <w:tcPr>
            <w:tcW w:w="925" w:type="dxa"/>
            <w:vAlign w:val="center"/>
          </w:tcPr>
          <w:p w14:paraId="1E53D59C">
            <w:pPr>
              <w:pStyle w:val="8"/>
              <w:spacing w:line="360" w:lineRule="exact"/>
              <w:jc w:val="center"/>
              <w:rPr>
                <w:rFonts w:hint="default" w:ascii="宋体" w:hAnsi="宋体" w:cs="宋体"/>
                <w:color w:val="auto"/>
                <w:sz w:val="21"/>
                <w:szCs w:val="21"/>
                <w:lang w:val="en-US" w:eastAsia="zh-CN"/>
              </w:rPr>
            </w:pPr>
            <w:r>
              <w:rPr>
                <w:rFonts w:hint="eastAsia" w:ascii="宋体" w:hAnsi="宋体" w:cs="宋体"/>
                <w:color w:val="auto"/>
                <w:kern w:val="2"/>
                <w:sz w:val="21"/>
                <w:szCs w:val="21"/>
                <w:lang w:val="en-US" w:eastAsia="zh-CN" w:bidi="ar-SA"/>
              </w:rPr>
              <w:t>G</w:t>
            </w:r>
          </w:p>
        </w:tc>
        <w:tc>
          <w:tcPr>
            <w:tcW w:w="4459" w:type="dxa"/>
            <w:vAlign w:val="center"/>
          </w:tcPr>
          <w:p w14:paraId="18C319FB">
            <w:pPr>
              <w:jc w:val="left"/>
              <w:rPr>
                <w:rFonts w:hint="default" w:ascii="宋体" w:hAnsi="宋体" w:cs="宋体"/>
                <w:color w:val="auto"/>
                <w:szCs w:val="21"/>
                <w:lang w:val="en-US" w:eastAsia="zh-CN"/>
              </w:rPr>
            </w:pPr>
            <w:r>
              <w:rPr>
                <w:rFonts w:hint="eastAsia" w:ascii="宋体" w:hAnsi="宋体" w:cs="宋体"/>
                <w:color w:val="auto"/>
                <w:szCs w:val="21"/>
                <w:lang w:val="en-US" w:eastAsia="zh-CN"/>
              </w:rPr>
              <w:t>勘察、</w:t>
            </w:r>
            <w:r>
              <w:rPr>
                <w:rFonts w:hint="eastAsia" w:ascii="宋体" w:hAnsi="宋体" w:cs="宋体"/>
                <w:color w:val="auto"/>
                <w:szCs w:val="21"/>
              </w:rPr>
              <w:t>测绘地理信息</w:t>
            </w:r>
            <w:r>
              <w:rPr>
                <w:rFonts w:hint="eastAsia" w:ascii="宋体" w:hAnsi="宋体" w:cs="宋体"/>
                <w:color w:val="auto"/>
                <w:kern w:val="2"/>
                <w:sz w:val="21"/>
                <w:szCs w:val="21"/>
                <w:lang w:val="en-US" w:eastAsia="zh-CN" w:bidi="ar-SA"/>
              </w:rPr>
              <w:t>类</w:t>
            </w:r>
          </w:p>
        </w:tc>
        <w:tc>
          <w:tcPr>
            <w:tcW w:w="2077" w:type="dxa"/>
            <w:vMerge w:val="continue"/>
            <w:vAlign w:val="center"/>
          </w:tcPr>
          <w:p w14:paraId="3D8588A5">
            <w:pPr>
              <w:pStyle w:val="8"/>
              <w:spacing w:line="360" w:lineRule="exact"/>
              <w:jc w:val="center"/>
              <w:rPr>
                <w:rFonts w:ascii="宋体" w:hAnsi="宋体" w:cs="宋体"/>
                <w:color w:val="auto"/>
                <w:sz w:val="21"/>
                <w:szCs w:val="21"/>
              </w:rPr>
            </w:pPr>
          </w:p>
        </w:tc>
      </w:tr>
      <w:tr w14:paraId="739F5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34" w:type="dxa"/>
            <w:vAlign w:val="center"/>
          </w:tcPr>
          <w:p w14:paraId="09555C40">
            <w:pPr>
              <w:pStyle w:val="8"/>
              <w:spacing w:line="360" w:lineRule="exact"/>
              <w:jc w:val="center"/>
              <w:rPr>
                <w:rFonts w:hint="default"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8</w:t>
            </w:r>
          </w:p>
        </w:tc>
        <w:tc>
          <w:tcPr>
            <w:tcW w:w="925" w:type="dxa"/>
            <w:vAlign w:val="center"/>
          </w:tcPr>
          <w:p w14:paraId="6F105B33">
            <w:pPr>
              <w:pStyle w:val="8"/>
              <w:spacing w:line="36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H</w:t>
            </w:r>
          </w:p>
        </w:tc>
        <w:tc>
          <w:tcPr>
            <w:tcW w:w="4459" w:type="dxa"/>
            <w:vAlign w:val="center"/>
          </w:tcPr>
          <w:p w14:paraId="2E4A85DC">
            <w:pPr>
              <w:jc w:val="left"/>
              <w:rPr>
                <w:rFonts w:hint="default" w:ascii="宋体" w:hAnsi="宋体" w:cs="宋体"/>
                <w:color w:val="auto"/>
                <w:szCs w:val="21"/>
                <w:lang w:val="en-US" w:eastAsia="zh-CN"/>
              </w:rPr>
            </w:pPr>
            <w:r>
              <w:rPr>
                <w:rFonts w:hint="eastAsia" w:ascii="宋体" w:hAnsi="宋体" w:cs="宋体"/>
                <w:color w:val="auto"/>
                <w:szCs w:val="21"/>
                <w:lang w:val="en-US" w:eastAsia="zh-CN"/>
              </w:rPr>
              <w:t>软件开发类</w:t>
            </w:r>
          </w:p>
        </w:tc>
        <w:tc>
          <w:tcPr>
            <w:tcW w:w="2077" w:type="dxa"/>
            <w:vMerge w:val="continue"/>
            <w:vAlign w:val="center"/>
          </w:tcPr>
          <w:p w14:paraId="406F76A4">
            <w:pPr>
              <w:pStyle w:val="8"/>
              <w:spacing w:line="360" w:lineRule="exact"/>
              <w:jc w:val="center"/>
              <w:rPr>
                <w:rFonts w:ascii="宋体" w:hAnsi="宋体" w:cs="宋体"/>
                <w:color w:val="auto"/>
                <w:sz w:val="21"/>
                <w:szCs w:val="21"/>
              </w:rPr>
            </w:pPr>
          </w:p>
        </w:tc>
      </w:tr>
      <w:tr w14:paraId="5DDA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34" w:type="dxa"/>
            <w:vAlign w:val="center"/>
          </w:tcPr>
          <w:p w14:paraId="684AA338">
            <w:pPr>
              <w:pStyle w:val="8"/>
              <w:spacing w:line="360" w:lineRule="exact"/>
              <w:jc w:val="center"/>
              <w:rPr>
                <w:rFonts w:hint="eastAsia"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9</w:t>
            </w:r>
          </w:p>
        </w:tc>
        <w:tc>
          <w:tcPr>
            <w:tcW w:w="925" w:type="dxa"/>
            <w:vAlign w:val="center"/>
          </w:tcPr>
          <w:p w14:paraId="47DF2543">
            <w:pPr>
              <w:pStyle w:val="8"/>
              <w:spacing w:line="360" w:lineRule="exact"/>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J</w:t>
            </w:r>
          </w:p>
        </w:tc>
        <w:tc>
          <w:tcPr>
            <w:tcW w:w="4459" w:type="dxa"/>
            <w:vAlign w:val="center"/>
          </w:tcPr>
          <w:p w14:paraId="34F93884">
            <w:pPr>
              <w:jc w:val="left"/>
              <w:rPr>
                <w:rFonts w:hint="eastAsia" w:ascii="宋体" w:hAnsi="宋体" w:cs="宋体"/>
                <w:color w:val="auto"/>
                <w:szCs w:val="21"/>
                <w:lang w:val="en-US" w:eastAsia="zh-CN"/>
              </w:rPr>
            </w:pPr>
            <w:r>
              <w:rPr>
                <w:rFonts w:hint="eastAsia" w:ascii="宋体" w:hAnsi="宋体" w:cs="宋体"/>
                <w:color w:val="auto"/>
                <w:szCs w:val="21"/>
                <w:lang w:val="en-US" w:eastAsia="zh-CN"/>
              </w:rPr>
              <w:t>工程质量检测类</w:t>
            </w:r>
          </w:p>
        </w:tc>
        <w:tc>
          <w:tcPr>
            <w:tcW w:w="2077" w:type="dxa"/>
            <w:vMerge w:val="continue"/>
            <w:vAlign w:val="center"/>
          </w:tcPr>
          <w:p w14:paraId="0741E559">
            <w:pPr>
              <w:pStyle w:val="8"/>
              <w:spacing w:line="360" w:lineRule="exact"/>
              <w:jc w:val="center"/>
              <w:rPr>
                <w:rFonts w:ascii="宋体" w:hAnsi="宋体" w:cs="宋体"/>
                <w:color w:val="auto"/>
                <w:sz w:val="21"/>
                <w:szCs w:val="21"/>
              </w:rPr>
            </w:pPr>
          </w:p>
        </w:tc>
      </w:tr>
      <w:tr w14:paraId="74384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34" w:type="dxa"/>
            <w:vAlign w:val="center"/>
          </w:tcPr>
          <w:p w14:paraId="5A98A13B">
            <w:pPr>
              <w:pStyle w:val="8"/>
              <w:spacing w:line="360" w:lineRule="exact"/>
              <w:jc w:val="center"/>
              <w:rPr>
                <w:rFonts w:hint="eastAsia"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10</w:t>
            </w:r>
          </w:p>
        </w:tc>
        <w:tc>
          <w:tcPr>
            <w:tcW w:w="925" w:type="dxa"/>
            <w:vAlign w:val="center"/>
          </w:tcPr>
          <w:p w14:paraId="60F9670D">
            <w:pPr>
              <w:pStyle w:val="8"/>
              <w:spacing w:line="360" w:lineRule="exact"/>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K</w:t>
            </w:r>
          </w:p>
        </w:tc>
        <w:tc>
          <w:tcPr>
            <w:tcW w:w="4459" w:type="dxa"/>
            <w:vAlign w:val="center"/>
          </w:tcPr>
          <w:p w14:paraId="742A8297">
            <w:pPr>
              <w:jc w:val="left"/>
              <w:rPr>
                <w:rFonts w:hint="eastAsia" w:ascii="宋体" w:hAnsi="宋体" w:cs="宋体"/>
                <w:color w:val="auto"/>
                <w:szCs w:val="21"/>
                <w:lang w:val="en-US" w:eastAsia="zh-CN"/>
              </w:rPr>
            </w:pPr>
            <w:r>
              <w:rPr>
                <w:rFonts w:hint="eastAsia" w:ascii="宋体" w:hAnsi="宋体" w:cs="宋体"/>
                <w:color w:val="auto"/>
                <w:szCs w:val="21"/>
                <w:lang w:val="en-US" w:eastAsia="zh-CN"/>
              </w:rPr>
              <w:t>特种行业类（工程设计电力行业变电工程）</w:t>
            </w:r>
          </w:p>
        </w:tc>
        <w:tc>
          <w:tcPr>
            <w:tcW w:w="2077" w:type="dxa"/>
            <w:vMerge w:val="continue"/>
            <w:vAlign w:val="center"/>
          </w:tcPr>
          <w:p w14:paraId="2B7692E0">
            <w:pPr>
              <w:pStyle w:val="8"/>
              <w:spacing w:line="360" w:lineRule="exact"/>
              <w:jc w:val="center"/>
              <w:rPr>
                <w:rFonts w:ascii="宋体" w:hAnsi="宋体" w:cs="宋体"/>
                <w:color w:val="auto"/>
                <w:sz w:val="21"/>
                <w:szCs w:val="21"/>
              </w:rPr>
            </w:pPr>
          </w:p>
        </w:tc>
      </w:tr>
      <w:bookmarkEnd w:id="7"/>
      <w:bookmarkEnd w:id="8"/>
    </w:tbl>
    <w:p w14:paraId="071F4B1F">
      <w:pPr>
        <w:pStyle w:val="3"/>
        <w:spacing w:before="0" w:after="0" w:line="400" w:lineRule="exact"/>
        <w:rPr>
          <w:rFonts w:ascii="宋体" w:hAnsi="宋体" w:cs="宋体"/>
          <w:color w:val="auto"/>
          <w:sz w:val="21"/>
          <w:szCs w:val="21"/>
        </w:rPr>
      </w:pPr>
      <w:r>
        <w:rPr>
          <w:rFonts w:hint="eastAsia" w:ascii="宋体" w:hAnsi="宋体" w:cs="宋体"/>
          <w:color w:val="auto"/>
          <w:sz w:val="21"/>
          <w:szCs w:val="21"/>
        </w:rPr>
        <w:t>二、申请人的资格要求</w:t>
      </w:r>
      <w:bookmarkEnd w:id="9"/>
      <w:bookmarkEnd w:id="10"/>
      <w:bookmarkEnd w:id="11"/>
      <w:bookmarkEnd w:id="12"/>
      <w:bookmarkEnd w:id="13"/>
      <w:r>
        <w:rPr>
          <w:rFonts w:hint="eastAsia" w:ascii="宋体" w:hAnsi="宋体" w:cs="宋体"/>
          <w:color w:val="auto"/>
          <w:sz w:val="21"/>
          <w:szCs w:val="21"/>
        </w:rPr>
        <w:t>：</w:t>
      </w:r>
      <w:bookmarkEnd w:id="14"/>
      <w:bookmarkEnd w:id="15"/>
      <w:bookmarkEnd w:id="16"/>
      <w:bookmarkEnd w:id="17"/>
    </w:p>
    <w:bookmarkEnd w:id="18"/>
    <w:bookmarkEnd w:id="19"/>
    <w:p w14:paraId="3794BF4B">
      <w:pPr>
        <w:spacing w:line="400" w:lineRule="exact"/>
        <w:ind w:firstLine="422" w:firstLineChars="200"/>
        <w:rPr>
          <w:rFonts w:ascii="宋体" w:hAnsi="宋体" w:cs="宋体"/>
          <w:color w:val="auto"/>
          <w:szCs w:val="21"/>
        </w:rPr>
      </w:pPr>
      <w:r>
        <w:rPr>
          <w:rFonts w:hint="eastAsia" w:ascii="宋体" w:hAnsi="宋体" w:cs="宋体"/>
          <w:b/>
          <w:bCs/>
          <w:color w:val="auto"/>
          <w:szCs w:val="21"/>
        </w:rPr>
        <w:t>1.满足《中华人民共和国政府采购法》第二十二条规定，且生产或经营范围满足采购需求，具备合法有效的营业执照。</w:t>
      </w:r>
    </w:p>
    <w:p w14:paraId="536039A2">
      <w:pPr>
        <w:spacing w:line="400" w:lineRule="exact"/>
        <w:ind w:firstLine="420" w:firstLineChars="200"/>
        <w:rPr>
          <w:rFonts w:ascii="宋体" w:hAnsi="宋体" w:cs="宋体"/>
          <w:color w:val="auto"/>
          <w:szCs w:val="21"/>
        </w:rPr>
      </w:pPr>
      <w:r>
        <w:rPr>
          <w:rFonts w:hint="eastAsia" w:ascii="宋体" w:hAnsi="宋体" w:cs="宋体"/>
          <w:color w:val="auto"/>
          <w:szCs w:val="21"/>
        </w:rPr>
        <w:t>1.1具有独立承担民事责任的能力；</w:t>
      </w:r>
    </w:p>
    <w:p w14:paraId="5FE5C87D">
      <w:pPr>
        <w:spacing w:line="400" w:lineRule="exact"/>
        <w:ind w:firstLine="420" w:firstLineChars="200"/>
        <w:rPr>
          <w:rFonts w:ascii="宋体" w:hAnsi="宋体" w:cs="宋体"/>
          <w:color w:val="auto"/>
          <w:szCs w:val="21"/>
        </w:rPr>
      </w:pPr>
      <w:r>
        <w:rPr>
          <w:rFonts w:hint="eastAsia" w:ascii="宋体" w:hAnsi="宋体" w:cs="宋体"/>
          <w:color w:val="auto"/>
          <w:szCs w:val="21"/>
        </w:rPr>
        <w:t>1.2具有良好的商业信誉和健全的财务会计制度；</w:t>
      </w:r>
    </w:p>
    <w:p w14:paraId="2B55FA86">
      <w:pPr>
        <w:spacing w:line="400" w:lineRule="exact"/>
        <w:ind w:firstLine="420" w:firstLineChars="200"/>
        <w:rPr>
          <w:rFonts w:ascii="宋体" w:hAnsi="宋体" w:cs="宋体"/>
          <w:color w:val="auto"/>
          <w:szCs w:val="21"/>
        </w:rPr>
      </w:pPr>
      <w:r>
        <w:rPr>
          <w:rFonts w:hint="eastAsia" w:ascii="宋体" w:hAnsi="宋体" w:cs="宋体"/>
          <w:color w:val="auto"/>
          <w:szCs w:val="21"/>
        </w:rPr>
        <w:t>1.3具有履行合同所必需的设备和专业技术能力；</w:t>
      </w:r>
    </w:p>
    <w:p w14:paraId="471C0790">
      <w:pPr>
        <w:spacing w:line="400" w:lineRule="exact"/>
        <w:ind w:firstLine="420" w:firstLineChars="200"/>
        <w:rPr>
          <w:rFonts w:ascii="宋体" w:hAnsi="宋体" w:cs="宋体"/>
          <w:color w:val="auto"/>
          <w:szCs w:val="21"/>
        </w:rPr>
      </w:pPr>
      <w:r>
        <w:rPr>
          <w:rFonts w:hint="eastAsia" w:ascii="宋体" w:hAnsi="宋体" w:cs="宋体"/>
          <w:color w:val="auto"/>
          <w:szCs w:val="21"/>
        </w:rPr>
        <w:t>1.4有依法缴纳税收和社会保障资金的良好记录；</w:t>
      </w:r>
    </w:p>
    <w:p w14:paraId="5C8A153E">
      <w:pPr>
        <w:spacing w:line="400" w:lineRule="exact"/>
        <w:ind w:firstLine="420" w:firstLineChars="200"/>
        <w:rPr>
          <w:rFonts w:ascii="宋体" w:hAnsi="宋体" w:cs="宋体"/>
          <w:color w:val="auto"/>
          <w:szCs w:val="21"/>
        </w:rPr>
      </w:pPr>
      <w:r>
        <w:rPr>
          <w:rFonts w:hint="eastAsia" w:ascii="宋体" w:hAnsi="宋体" w:cs="宋体"/>
          <w:color w:val="auto"/>
          <w:szCs w:val="21"/>
        </w:rPr>
        <w:t>1.5参加本次采购活动前三年内，在经营活动中没有重大违法记录；</w:t>
      </w:r>
    </w:p>
    <w:p w14:paraId="127E3961">
      <w:pPr>
        <w:spacing w:line="400" w:lineRule="exact"/>
        <w:ind w:firstLine="420" w:firstLineChars="200"/>
        <w:rPr>
          <w:rFonts w:ascii="宋体" w:hAnsi="宋体" w:cs="宋体"/>
          <w:color w:val="auto"/>
          <w:szCs w:val="21"/>
        </w:rPr>
      </w:pPr>
      <w:r>
        <w:rPr>
          <w:rFonts w:hint="eastAsia" w:ascii="宋体" w:hAnsi="宋体" w:cs="宋体"/>
          <w:color w:val="auto"/>
          <w:szCs w:val="21"/>
        </w:rPr>
        <w:t>1.6法律、行政法规规定的其他条件；</w:t>
      </w:r>
    </w:p>
    <w:p w14:paraId="75ED01F0">
      <w:pPr>
        <w:spacing w:line="400" w:lineRule="exact"/>
        <w:ind w:firstLine="422" w:firstLineChars="200"/>
        <w:rPr>
          <w:rFonts w:ascii="宋体" w:hAnsi="宋体" w:cs="宋体"/>
          <w:b/>
          <w:bCs/>
          <w:color w:val="auto"/>
          <w:szCs w:val="21"/>
        </w:rPr>
      </w:pPr>
      <w:r>
        <w:rPr>
          <w:rFonts w:hint="eastAsia" w:ascii="宋体" w:hAnsi="宋体" w:cs="宋体"/>
          <w:b/>
          <w:bCs/>
          <w:color w:val="auto"/>
          <w:szCs w:val="21"/>
        </w:rPr>
        <w:t>2.申请人资质要求：</w:t>
      </w:r>
    </w:p>
    <w:p w14:paraId="1DE1F5B4">
      <w:pPr>
        <w:spacing w:line="400" w:lineRule="exact"/>
        <w:ind w:firstLine="420"/>
        <w:rPr>
          <w:rFonts w:hint="eastAsia" w:ascii="宋体" w:hAnsi="宋体" w:cs="宋体"/>
          <w:color w:val="auto"/>
          <w:szCs w:val="21"/>
        </w:rPr>
      </w:pPr>
      <w:r>
        <w:rPr>
          <w:rFonts w:hint="eastAsia" w:ascii="宋体" w:hAnsi="宋体" w:cs="宋体"/>
          <w:color w:val="auto"/>
          <w:szCs w:val="21"/>
        </w:rPr>
        <w:t>所有供应商的营业执照范围必须满足所投分标的要求</w:t>
      </w:r>
      <w:r>
        <w:rPr>
          <w:rFonts w:hint="eastAsia" w:ascii="宋体" w:hAnsi="宋体" w:cs="宋体"/>
          <w:color w:val="auto"/>
          <w:szCs w:val="21"/>
          <w:lang w:eastAsia="zh-CN"/>
        </w:rPr>
        <w:t>，</w:t>
      </w:r>
      <w:r>
        <w:rPr>
          <w:rFonts w:hint="eastAsia" w:ascii="宋体" w:hAnsi="宋体" w:cs="宋体"/>
          <w:color w:val="auto"/>
          <w:szCs w:val="21"/>
          <w:lang w:val="en-US" w:eastAsia="zh-CN"/>
        </w:rPr>
        <w:t>同时</w:t>
      </w:r>
      <w:r>
        <w:rPr>
          <w:rFonts w:hint="eastAsia" w:ascii="宋体" w:hAnsi="宋体" w:cs="宋体"/>
          <w:color w:val="auto"/>
          <w:szCs w:val="21"/>
        </w:rPr>
        <w:t>所有分标（除</w:t>
      </w:r>
      <w:r>
        <w:rPr>
          <w:rFonts w:hint="eastAsia" w:ascii="宋体" w:hAnsi="宋体" w:cs="宋体"/>
          <w:color w:val="auto"/>
          <w:szCs w:val="21"/>
          <w:highlight w:val="none"/>
        </w:rPr>
        <w:t>A</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D</w:t>
      </w:r>
      <w:r>
        <w:rPr>
          <w:rFonts w:hint="eastAsia" w:ascii="宋体" w:hAnsi="宋体" w:cs="宋体"/>
          <w:color w:val="auto"/>
          <w:szCs w:val="21"/>
          <w:highlight w:val="none"/>
        </w:rPr>
        <w:t>标</w:t>
      </w:r>
      <w:r>
        <w:rPr>
          <w:rFonts w:hint="eastAsia" w:ascii="宋体" w:hAnsi="宋体" w:cs="宋体"/>
          <w:color w:val="auto"/>
          <w:szCs w:val="21"/>
        </w:rPr>
        <w:t>有另行约定之外）的供应商</w:t>
      </w:r>
      <w:r>
        <w:rPr>
          <w:rFonts w:hint="eastAsia" w:ascii="宋体" w:hAnsi="宋体" w:cs="宋体"/>
          <w:color w:val="auto"/>
          <w:szCs w:val="21"/>
          <w:lang w:val="en-US" w:eastAsia="zh-CN"/>
        </w:rPr>
        <w:t>也</w:t>
      </w:r>
      <w:r>
        <w:rPr>
          <w:rFonts w:hint="eastAsia" w:ascii="宋体" w:hAnsi="宋体" w:cs="宋体"/>
          <w:color w:val="auto"/>
          <w:szCs w:val="21"/>
        </w:rPr>
        <w:t>须具有相应行政主管部门颁发的有效资质及相关业绩。各分标具体为：</w:t>
      </w:r>
    </w:p>
    <w:p w14:paraId="1D1765BE">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A分标：</w:t>
      </w:r>
      <w:r>
        <w:rPr>
          <w:rFonts w:hint="eastAsia" w:ascii="宋体" w:hAnsi="宋体" w:cs="宋体"/>
          <w:color w:val="auto"/>
          <w:szCs w:val="21"/>
          <w:highlight w:val="none"/>
          <w:lang w:val="en-US" w:eastAsia="zh-CN"/>
        </w:rPr>
        <w:t>A1</w:t>
      </w:r>
      <w:r>
        <w:rPr>
          <w:rFonts w:hint="eastAsia" w:ascii="宋体" w:hAnsi="宋体" w:cs="宋体"/>
          <w:color w:val="auto"/>
          <w:szCs w:val="21"/>
          <w:highlight w:val="none"/>
        </w:rPr>
        <w:t>供应商</w:t>
      </w:r>
      <w:r>
        <w:rPr>
          <w:rFonts w:hint="eastAsia" w:ascii="宋体" w:hAnsi="宋体" w:cs="宋体"/>
          <w:color w:val="auto"/>
          <w:szCs w:val="21"/>
          <w:highlight w:val="none"/>
          <w:lang w:val="en-US" w:eastAsia="zh-CN"/>
        </w:rPr>
        <w:t>须</w:t>
      </w:r>
      <w:r>
        <w:rPr>
          <w:rFonts w:hint="eastAsia" w:ascii="宋体" w:hAnsi="宋体" w:cs="宋体"/>
          <w:color w:val="auto"/>
          <w:szCs w:val="21"/>
          <w:highlight w:val="none"/>
        </w:rPr>
        <w:t>在</w:t>
      </w:r>
      <w:r>
        <w:rPr>
          <w:rFonts w:hint="eastAsia" w:ascii="宋体" w:hAnsi="宋体" w:cs="宋体"/>
          <w:color w:val="auto"/>
          <w:szCs w:val="21"/>
          <w:highlight w:val="none"/>
          <w:lang w:eastAsia="zh-CN"/>
        </w:rPr>
        <w:t>“</w:t>
      </w:r>
      <w:r>
        <w:rPr>
          <w:rFonts w:hint="eastAsia" w:ascii="宋体" w:hAnsi="宋体" w:cs="宋体"/>
          <w:color w:val="auto"/>
          <w:szCs w:val="21"/>
          <w:highlight w:val="none"/>
        </w:rPr>
        <w:t>全国投资项目在线审批监管平台</w:t>
      </w:r>
      <w:r>
        <w:rPr>
          <w:rFonts w:hint="eastAsia" w:ascii="宋体" w:hAnsi="宋体" w:cs="宋体"/>
          <w:color w:val="auto"/>
          <w:szCs w:val="21"/>
          <w:highlight w:val="none"/>
          <w:lang w:eastAsia="zh-CN"/>
        </w:rPr>
        <w:t>”</w:t>
      </w:r>
      <w:r>
        <w:rPr>
          <w:rFonts w:hint="eastAsia" w:ascii="宋体" w:hAnsi="宋体" w:cs="宋体"/>
          <w:color w:val="auto"/>
          <w:szCs w:val="21"/>
          <w:highlight w:val="none"/>
        </w:rPr>
        <w:t>完成备案工作</w:t>
      </w:r>
      <w:r>
        <w:rPr>
          <w:rFonts w:hint="eastAsia" w:ascii="宋体" w:hAnsi="宋体" w:cs="宋体"/>
          <w:color w:val="auto"/>
          <w:szCs w:val="21"/>
          <w:highlight w:val="none"/>
          <w:lang w:val="en-US" w:eastAsia="zh-CN"/>
        </w:rPr>
        <w:t>并通过审核</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并提供业绩证明材料</w:t>
      </w:r>
      <w:r>
        <w:rPr>
          <w:rFonts w:hint="eastAsia" w:ascii="宋体" w:hAnsi="宋体" w:cs="宋体"/>
          <w:color w:val="auto"/>
          <w:szCs w:val="21"/>
          <w:highlight w:val="none"/>
        </w:rPr>
        <w:t>；A</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、A</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仅提供业绩证明材料；A</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需要提供资信证书</w:t>
      </w:r>
      <w:r>
        <w:rPr>
          <w:rFonts w:hint="eastAsia" w:ascii="宋体" w:hAnsi="宋体" w:cs="宋体"/>
          <w:color w:val="auto"/>
          <w:szCs w:val="21"/>
          <w:highlight w:val="none"/>
          <w:lang w:val="en-US" w:eastAsia="zh-CN"/>
        </w:rPr>
        <w:t>及</w:t>
      </w:r>
      <w:r>
        <w:rPr>
          <w:rFonts w:hint="eastAsia" w:ascii="宋体" w:hAnsi="宋体" w:cs="宋体"/>
          <w:color w:val="auto"/>
          <w:szCs w:val="21"/>
          <w:highlight w:val="none"/>
        </w:rPr>
        <w:t>业绩证明材料；</w:t>
      </w:r>
    </w:p>
    <w:p w14:paraId="4DDC7F15">
      <w:pPr>
        <w:spacing w:line="400" w:lineRule="exact"/>
        <w:ind w:firstLine="42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A3分标中的</w:t>
      </w:r>
      <w:r>
        <w:rPr>
          <w:rFonts w:hint="eastAsia" w:ascii="宋体" w:hAnsi="宋体" w:cs="宋体"/>
          <w:color w:val="auto"/>
          <w:szCs w:val="21"/>
          <w:highlight w:val="none"/>
          <w:lang w:eastAsia="zh-CN"/>
        </w:rPr>
        <w:t>消防</w:t>
      </w:r>
      <w:r>
        <w:rPr>
          <w:rFonts w:hint="eastAsia" w:ascii="宋体" w:hAnsi="宋体" w:cs="宋体"/>
          <w:color w:val="auto"/>
          <w:szCs w:val="21"/>
          <w:highlight w:val="none"/>
          <w:lang w:val="en-US" w:eastAsia="zh-CN"/>
        </w:rPr>
        <w:t>咨询类</w:t>
      </w:r>
      <w:r>
        <w:rPr>
          <w:rFonts w:hint="eastAsia" w:ascii="宋体" w:hAnsi="宋体" w:cs="宋体"/>
          <w:color w:val="auto"/>
          <w:szCs w:val="21"/>
          <w:highlight w:val="none"/>
          <w:lang w:eastAsia="zh-CN"/>
        </w:rPr>
        <w:t>需</w:t>
      </w:r>
      <w:r>
        <w:rPr>
          <w:rFonts w:hint="eastAsia" w:asciiTheme="majorEastAsia" w:hAnsiTheme="majorEastAsia" w:eastAsiaTheme="majorEastAsia" w:cstheme="majorEastAsia"/>
          <w:b w:val="0"/>
          <w:bCs/>
          <w:i w:val="0"/>
          <w:iCs w:val="0"/>
          <w:color w:val="auto"/>
          <w:sz w:val="21"/>
          <w:szCs w:val="21"/>
          <w:highlight w:val="none"/>
          <w:lang w:val="zh-CN"/>
        </w:rPr>
        <w:t>在广西住房</w:t>
      </w:r>
      <w:r>
        <w:rPr>
          <w:rFonts w:hint="eastAsia" w:asciiTheme="majorEastAsia" w:hAnsiTheme="majorEastAsia" w:eastAsiaTheme="majorEastAsia" w:cstheme="majorEastAsia"/>
          <w:b w:val="0"/>
          <w:bCs/>
          <w:i w:val="0"/>
          <w:iCs w:val="0"/>
          <w:color w:val="auto"/>
          <w:sz w:val="21"/>
          <w:szCs w:val="21"/>
          <w:highlight w:val="none"/>
          <w:lang w:val="en-US" w:eastAsia="zh-CN"/>
        </w:rPr>
        <w:t>和</w:t>
      </w:r>
      <w:r>
        <w:rPr>
          <w:rFonts w:hint="eastAsia" w:asciiTheme="majorEastAsia" w:hAnsiTheme="majorEastAsia" w:eastAsiaTheme="majorEastAsia" w:cstheme="majorEastAsia"/>
          <w:b w:val="0"/>
          <w:bCs/>
          <w:i w:val="0"/>
          <w:iCs w:val="0"/>
          <w:color w:val="auto"/>
          <w:sz w:val="21"/>
          <w:szCs w:val="21"/>
          <w:highlight w:val="none"/>
          <w:lang w:val="zh-CN"/>
        </w:rPr>
        <w:t>城乡建设厅“广西社会消防技术服务机构业务信息管理系统”进行备案且状态为“核实已通过”及业绩证明材料。</w:t>
      </w:r>
    </w:p>
    <w:p w14:paraId="00FA77E7">
      <w:pPr>
        <w:spacing w:line="400" w:lineRule="exact"/>
        <w:ind w:firstLine="420"/>
        <w:rPr>
          <w:rFonts w:hint="eastAsia" w:ascii="宋体" w:hAnsi="宋体" w:cs="宋体"/>
          <w:color w:val="auto"/>
          <w:szCs w:val="21"/>
        </w:rPr>
      </w:pPr>
      <w:r>
        <w:rPr>
          <w:rFonts w:hint="eastAsia" w:ascii="宋体" w:hAnsi="宋体" w:cs="宋体"/>
          <w:color w:val="auto"/>
          <w:szCs w:val="21"/>
        </w:rPr>
        <w:t>B分标需提供具有主管部门颁发的建筑行业工程设计资质证书及业绩证明材料；</w:t>
      </w:r>
    </w:p>
    <w:p w14:paraId="0F6E5B8B">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C分标需具备有主管部门颁发的</w:t>
      </w:r>
      <w:r>
        <w:rPr>
          <w:rFonts w:hint="eastAsia" w:ascii="宋体" w:hAnsi="宋体" w:cs="宋体"/>
          <w:color w:val="auto"/>
          <w:kern w:val="2"/>
          <w:sz w:val="21"/>
          <w:szCs w:val="21"/>
          <w:highlight w:val="none"/>
          <w:lang w:val="en-US" w:eastAsia="zh-CN" w:bidi="ar-SA"/>
        </w:rPr>
        <w:t>城乡</w:t>
      </w:r>
      <w:r>
        <w:rPr>
          <w:rFonts w:hint="eastAsia" w:ascii="宋体" w:hAnsi="宋体" w:eastAsia="宋体" w:cs="宋体"/>
          <w:color w:val="auto"/>
          <w:kern w:val="2"/>
          <w:sz w:val="21"/>
          <w:szCs w:val="21"/>
          <w:highlight w:val="none"/>
          <w:lang w:val="en-US" w:eastAsia="zh-CN" w:bidi="ar-SA"/>
        </w:rPr>
        <w:t>规划</w:t>
      </w:r>
      <w:r>
        <w:rPr>
          <w:rFonts w:hint="eastAsia" w:ascii="宋体" w:hAnsi="宋体" w:cs="宋体"/>
          <w:color w:val="auto"/>
          <w:szCs w:val="21"/>
          <w:highlight w:val="none"/>
        </w:rPr>
        <w:t>编制</w:t>
      </w:r>
      <w:r>
        <w:rPr>
          <w:rFonts w:hint="eastAsia" w:ascii="宋体" w:hAnsi="宋体" w:cs="宋体"/>
          <w:color w:val="auto"/>
          <w:szCs w:val="21"/>
          <w:highlight w:val="none"/>
          <w:lang w:val="en-US" w:eastAsia="zh-CN"/>
        </w:rPr>
        <w:t>资质</w:t>
      </w:r>
      <w:r>
        <w:rPr>
          <w:rFonts w:hint="eastAsia" w:ascii="宋体" w:hAnsi="宋体" w:cs="宋体"/>
          <w:color w:val="auto"/>
          <w:szCs w:val="21"/>
          <w:highlight w:val="none"/>
        </w:rPr>
        <w:t>证书</w:t>
      </w:r>
      <w:r>
        <w:rPr>
          <w:rFonts w:hint="eastAsia" w:ascii="宋体" w:hAnsi="宋体" w:cs="宋体"/>
          <w:color w:val="auto"/>
          <w:szCs w:val="21"/>
          <w:highlight w:val="none"/>
          <w:lang w:val="en-US" w:eastAsia="zh-CN"/>
        </w:rPr>
        <w:t>或土地规划机构等级证书</w:t>
      </w:r>
      <w:r>
        <w:rPr>
          <w:rFonts w:hint="eastAsia" w:ascii="宋体" w:hAnsi="宋体" w:cs="宋体"/>
          <w:color w:val="auto"/>
          <w:szCs w:val="21"/>
          <w:highlight w:val="none"/>
        </w:rPr>
        <w:t>及业绩证明材料；</w:t>
      </w:r>
    </w:p>
    <w:p w14:paraId="506E4BAD">
      <w:pPr>
        <w:spacing w:line="400" w:lineRule="exact"/>
        <w:ind w:firstLine="42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D分标需具备有主管部门颁发的风景园林</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装饰装修</w:t>
      </w:r>
      <w:r>
        <w:rPr>
          <w:rFonts w:hint="eastAsia" w:ascii="宋体" w:hAnsi="宋体" w:cs="宋体"/>
          <w:color w:val="auto"/>
          <w:szCs w:val="21"/>
          <w:highlight w:val="none"/>
        </w:rPr>
        <w:t>专项设计资质证书</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或包含该项的建筑行业工程设计资质</w:t>
      </w:r>
      <w:r>
        <w:rPr>
          <w:rFonts w:hint="eastAsia" w:ascii="宋体" w:hAnsi="宋体" w:cs="宋体"/>
          <w:color w:val="auto"/>
          <w:szCs w:val="21"/>
          <w:highlight w:val="none"/>
          <w:lang w:eastAsia="zh-CN"/>
        </w:rPr>
        <w:t>）</w:t>
      </w:r>
      <w:r>
        <w:rPr>
          <w:rFonts w:hint="eastAsia" w:ascii="宋体" w:hAnsi="宋体" w:cs="宋体"/>
          <w:color w:val="auto"/>
          <w:szCs w:val="21"/>
          <w:highlight w:val="none"/>
        </w:rPr>
        <w:t>及业绩证明材料；</w:t>
      </w:r>
    </w:p>
    <w:p w14:paraId="1E3AA9D0">
      <w:pPr>
        <w:spacing w:line="400" w:lineRule="exact"/>
        <w:ind w:firstLine="420"/>
        <w:rPr>
          <w:rFonts w:hint="eastAsia" w:ascii="宋体" w:hAnsi="宋体" w:cs="宋体"/>
          <w:color w:val="auto"/>
          <w:szCs w:val="21"/>
          <w:lang w:eastAsia="zh-CN"/>
        </w:rPr>
      </w:pPr>
      <w:r>
        <w:rPr>
          <w:rFonts w:hint="eastAsia" w:ascii="宋体" w:hAnsi="宋体" w:cs="宋体"/>
          <w:color w:val="auto"/>
          <w:szCs w:val="21"/>
        </w:rPr>
        <w:t>E分标需具备有主管部门颁发的市政工程行业或公路工程行业工程设计资质证书及业绩证明材料</w:t>
      </w:r>
      <w:r>
        <w:rPr>
          <w:rFonts w:hint="eastAsia" w:ascii="宋体" w:hAnsi="宋体" w:cs="宋体"/>
          <w:color w:val="auto"/>
          <w:szCs w:val="21"/>
          <w:lang w:eastAsia="zh-CN"/>
        </w:rPr>
        <w:t>；</w:t>
      </w:r>
    </w:p>
    <w:p w14:paraId="65666445">
      <w:pPr>
        <w:spacing w:line="400" w:lineRule="exact"/>
        <w:ind w:firstLine="420"/>
        <w:rPr>
          <w:rFonts w:hint="eastAsia" w:ascii="宋体" w:hAnsi="宋体" w:cs="宋体"/>
          <w:color w:val="auto"/>
          <w:szCs w:val="21"/>
          <w:lang w:val="en-US" w:eastAsia="zh-CN"/>
        </w:rPr>
      </w:pPr>
      <w:r>
        <w:rPr>
          <w:rFonts w:hint="eastAsia" w:ascii="宋体" w:hAnsi="宋体" w:cs="宋体"/>
          <w:color w:val="auto"/>
          <w:szCs w:val="21"/>
          <w:lang w:val="en-US" w:eastAsia="zh-CN"/>
        </w:rPr>
        <w:t>F分标需具备有主管部门颁发的建筑工程施工图审查资质证书及业绩证明材料；</w:t>
      </w:r>
    </w:p>
    <w:p w14:paraId="37A9B60F">
      <w:pPr>
        <w:spacing w:line="400" w:lineRule="exact"/>
        <w:ind w:firstLine="420"/>
        <w:rPr>
          <w:rFonts w:hint="eastAsia" w:ascii="宋体" w:hAnsi="宋体" w:cs="宋体"/>
          <w:color w:val="auto"/>
          <w:szCs w:val="21"/>
          <w:lang w:eastAsia="zh-CN"/>
        </w:rPr>
      </w:pPr>
      <w:r>
        <w:rPr>
          <w:rFonts w:hint="eastAsia" w:ascii="宋体" w:hAnsi="宋体" w:cs="宋体"/>
          <w:color w:val="auto"/>
          <w:szCs w:val="21"/>
          <w:lang w:val="en-US" w:eastAsia="zh-CN"/>
        </w:rPr>
        <w:t>G</w:t>
      </w:r>
      <w:r>
        <w:rPr>
          <w:rFonts w:hint="eastAsia" w:ascii="宋体" w:hAnsi="宋体" w:cs="宋体"/>
          <w:color w:val="auto"/>
          <w:szCs w:val="21"/>
        </w:rPr>
        <w:t>分标需具备有工程勘察资质、工程测量测绘资质、检验检测机构资质、测绘地理信息业绩证明材料</w:t>
      </w:r>
      <w:r>
        <w:rPr>
          <w:rFonts w:hint="eastAsia" w:ascii="宋体" w:hAnsi="宋体" w:cs="宋体"/>
          <w:color w:val="auto"/>
          <w:szCs w:val="21"/>
          <w:lang w:eastAsia="zh-CN"/>
        </w:rPr>
        <w:t>；</w:t>
      </w:r>
    </w:p>
    <w:p w14:paraId="4FD986D8">
      <w:pPr>
        <w:spacing w:line="400" w:lineRule="exact"/>
        <w:ind w:firstLine="420"/>
        <w:rPr>
          <w:rFonts w:hint="eastAsia" w:ascii="宋体" w:hAnsi="宋体" w:cs="宋体"/>
          <w:color w:val="auto"/>
          <w:szCs w:val="21"/>
        </w:rPr>
      </w:pPr>
      <w:r>
        <w:rPr>
          <w:rFonts w:hint="eastAsia" w:ascii="宋体" w:hAnsi="宋体" w:cs="宋体"/>
          <w:color w:val="auto"/>
          <w:szCs w:val="21"/>
          <w:lang w:val="en-US" w:eastAsia="zh-CN"/>
        </w:rPr>
        <w:t>H</w:t>
      </w:r>
      <w:r>
        <w:rPr>
          <w:rFonts w:hint="eastAsia" w:ascii="宋体" w:hAnsi="宋体" w:cs="宋体"/>
          <w:color w:val="auto"/>
          <w:szCs w:val="21"/>
        </w:rPr>
        <w:t>分标需具备有高新技术企业证书、通过ISO9001质量体系认证及业绩证明材料。</w:t>
      </w:r>
    </w:p>
    <w:p w14:paraId="05E86097">
      <w:pPr>
        <w:spacing w:line="400" w:lineRule="exact"/>
        <w:ind w:firstLine="42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J</w:t>
      </w:r>
      <w:r>
        <w:rPr>
          <w:rFonts w:hint="eastAsia" w:ascii="宋体" w:hAnsi="宋体" w:cs="宋体"/>
          <w:color w:val="auto"/>
          <w:szCs w:val="21"/>
          <w:highlight w:val="none"/>
        </w:rPr>
        <w:t>分标需提供具有主管部门颁发的‌</w:t>
      </w:r>
      <w:r>
        <w:rPr>
          <w:rFonts w:hint="default" w:ascii="宋体" w:hAnsi="宋体" w:cs="宋体"/>
          <w:color w:val="auto"/>
          <w:szCs w:val="21"/>
          <w:highlight w:val="none"/>
        </w:rPr>
        <w:t>‌</w:t>
      </w:r>
      <w:r>
        <w:rPr>
          <w:rFonts w:hint="default" w:ascii="宋体" w:hAnsi="宋体" w:cs="宋体"/>
          <w:color w:val="auto"/>
          <w:szCs w:val="21"/>
          <w:highlight w:val="none"/>
        </w:rPr>
        <w:fldChar w:fldCharType="begin"/>
      </w:r>
      <w:r>
        <w:rPr>
          <w:rFonts w:hint="default" w:ascii="宋体" w:hAnsi="宋体" w:cs="宋体"/>
          <w:color w:val="auto"/>
          <w:szCs w:val="21"/>
          <w:highlight w:val="none"/>
        </w:rPr>
        <w:instrText xml:space="preserve"> HYPERLINK "https://www.baidu.com/s?wd=%E5%BB%BA%E8%AE%BE%E5%B7%A5%E7%A8%8B%E8%B4%A8%E9%87%8F%E6%A3%80%E6%B5%8B%E8%B5%84%E8%B4%A8&amp;rsv_idx=2&amp;tn=baiduhome_pg&amp;usm=1&amp;ie=utf-8&amp;rsv_pq=8f4101ca01545431&amp;oq=%E5%B7%A5%E7%A8%8B%E6%A3%80%E6%B5%8B%E7%9A%84%E8%B5%84%E8%B4%A8%E6%9C%89%E5%93%AA%E4%BA%9B&amp;rsv_t=bcab2ygai/sx/NT6sH+iRn2gwNKts4wIuunKvvwMvk/eGaq/1APQVvQUJ4rTf7vBhlpC&amp;sa=re_dqa_generate" \t "https://www.baidu.com/_self" </w:instrText>
      </w:r>
      <w:r>
        <w:rPr>
          <w:rFonts w:hint="default" w:ascii="宋体" w:hAnsi="宋体" w:cs="宋体"/>
          <w:color w:val="auto"/>
          <w:szCs w:val="21"/>
          <w:highlight w:val="none"/>
        </w:rPr>
        <w:fldChar w:fldCharType="separate"/>
      </w:r>
      <w:r>
        <w:rPr>
          <w:rFonts w:hint="default" w:ascii="宋体" w:hAnsi="宋体" w:cs="宋体"/>
          <w:color w:val="auto"/>
          <w:szCs w:val="21"/>
          <w:highlight w:val="none"/>
        </w:rPr>
        <w:t>建设工程质量检测资质</w:t>
      </w:r>
      <w:r>
        <w:rPr>
          <w:rFonts w:hint="default" w:ascii="宋体" w:hAnsi="宋体" w:cs="宋体"/>
          <w:color w:val="auto"/>
          <w:szCs w:val="21"/>
          <w:highlight w:val="none"/>
        </w:rPr>
        <w:fldChar w:fldCharType="end"/>
      </w:r>
      <w:r>
        <w:rPr>
          <w:rFonts w:hint="eastAsia" w:ascii="宋体" w:hAnsi="宋体" w:cs="宋体"/>
          <w:color w:val="auto"/>
          <w:szCs w:val="21"/>
          <w:highlight w:val="none"/>
          <w:lang w:val="en-US" w:eastAsia="zh-CN"/>
        </w:rPr>
        <w:t>和</w:t>
      </w:r>
      <w:r>
        <w:rPr>
          <w:rFonts w:hint="eastAsia" w:ascii="宋体" w:hAnsi="宋体" w:cs="宋体"/>
          <w:color w:val="auto"/>
          <w:szCs w:val="21"/>
          <w:highlight w:val="none"/>
        </w:rPr>
        <w:t>检验检测</w:t>
      </w:r>
      <w:r>
        <w:rPr>
          <w:rFonts w:hint="eastAsia" w:ascii="宋体" w:hAnsi="宋体" w:cs="宋体"/>
          <w:color w:val="auto"/>
          <w:szCs w:val="21"/>
          <w:highlight w:val="none"/>
          <w:lang w:val="en-US" w:eastAsia="zh-CN"/>
        </w:rPr>
        <w:t>机构资质</w:t>
      </w:r>
      <w:r>
        <w:rPr>
          <w:rFonts w:hint="eastAsia" w:ascii="宋体" w:hAnsi="宋体" w:cs="宋体"/>
          <w:color w:val="auto"/>
          <w:szCs w:val="21"/>
          <w:highlight w:val="none"/>
        </w:rPr>
        <w:t>认定证书及业绩证明材料；</w:t>
      </w:r>
    </w:p>
    <w:p w14:paraId="4FDFD473">
      <w:pPr>
        <w:spacing w:line="400" w:lineRule="exact"/>
        <w:ind w:firstLine="420"/>
        <w:rPr>
          <w:rFonts w:hint="default"/>
          <w:color w:val="auto"/>
          <w:highlight w:val="none"/>
          <w:lang w:val="en-US" w:eastAsia="zh-CN"/>
        </w:rPr>
      </w:pPr>
      <w:r>
        <w:rPr>
          <w:rFonts w:hint="eastAsia" w:ascii="宋体" w:hAnsi="宋体" w:cs="宋体"/>
          <w:color w:val="auto"/>
          <w:szCs w:val="21"/>
          <w:highlight w:val="none"/>
          <w:lang w:val="en-US" w:eastAsia="zh-CN"/>
        </w:rPr>
        <w:t>K</w:t>
      </w:r>
      <w:r>
        <w:rPr>
          <w:rFonts w:hint="eastAsia" w:ascii="宋体" w:hAnsi="宋体" w:cs="宋体"/>
          <w:color w:val="auto"/>
          <w:szCs w:val="21"/>
          <w:highlight w:val="none"/>
        </w:rPr>
        <w:t>分标需提供具有主管部门颁发的工程设计</w:t>
      </w:r>
      <w:r>
        <w:rPr>
          <w:rFonts w:hint="eastAsia" w:ascii="宋体" w:hAnsi="宋体" w:cs="宋体"/>
          <w:color w:val="auto"/>
          <w:szCs w:val="21"/>
          <w:highlight w:val="none"/>
          <w:lang w:val="en-US" w:eastAsia="zh-CN"/>
        </w:rPr>
        <w:t>电力</w:t>
      </w:r>
      <w:r>
        <w:rPr>
          <w:rFonts w:hint="eastAsia" w:ascii="宋体" w:hAnsi="宋体" w:cs="宋体"/>
          <w:color w:val="auto"/>
          <w:szCs w:val="21"/>
          <w:highlight w:val="none"/>
        </w:rPr>
        <w:t>行业</w:t>
      </w:r>
      <w:r>
        <w:rPr>
          <w:rFonts w:hint="eastAsia" w:ascii="宋体" w:hAnsi="宋体" w:cs="宋体"/>
          <w:color w:val="auto"/>
          <w:szCs w:val="21"/>
          <w:highlight w:val="none"/>
          <w:lang w:val="en-US" w:eastAsia="zh-CN"/>
        </w:rPr>
        <w:t>设计</w:t>
      </w:r>
      <w:r>
        <w:rPr>
          <w:rFonts w:hint="eastAsia" w:ascii="宋体" w:hAnsi="宋体" w:cs="宋体"/>
          <w:color w:val="auto"/>
          <w:szCs w:val="21"/>
          <w:highlight w:val="none"/>
        </w:rPr>
        <w:t>资质证书及业绩证明材料；</w:t>
      </w:r>
    </w:p>
    <w:p w14:paraId="7166218E">
      <w:pPr>
        <w:spacing w:line="400" w:lineRule="exact"/>
        <w:ind w:firstLine="420"/>
        <w:rPr>
          <w:rFonts w:ascii="宋体" w:hAnsi="宋体" w:cs="宋体"/>
          <w:b/>
          <w:bCs/>
          <w:color w:val="auto"/>
          <w:szCs w:val="21"/>
        </w:rPr>
      </w:pPr>
      <w:r>
        <w:rPr>
          <w:rFonts w:hint="eastAsia" w:ascii="宋体" w:hAnsi="宋体" w:cs="宋体"/>
          <w:b/>
          <w:bCs/>
          <w:color w:val="auto"/>
          <w:szCs w:val="21"/>
        </w:rPr>
        <w:t>3.信誉要求</w:t>
      </w:r>
    </w:p>
    <w:p w14:paraId="68EE3D96">
      <w:pPr>
        <w:spacing w:line="400" w:lineRule="exact"/>
        <w:ind w:firstLine="420"/>
        <w:rPr>
          <w:rFonts w:hint="default" w:ascii="宋体" w:hAnsi="宋体" w:eastAsia="宋体" w:cs="宋体"/>
          <w:szCs w:val="21"/>
          <w:lang w:val="en-US" w:eastAsia="zh-CN"/>
        </w:rPr>
      </w:pPr>
      <w:r>
        <w:rPr>
          <w:rFonts w:hint="eastAsia" w:ascii="宋体" w:hAnsi="宋体" w:cs="宋体"/>
          <w:color w:val="auto"/>
          <w:szCs w:val="21"/>
        </w:rPr>
        <w:t>在“信用中国”网站(www.creditchina.gov.cn)、中国政府采购网(www.ccgp.gov.cn)等渠道被列入失信被执行人、重大税收违法案件当事人名单、政府投标严重违法失信行为记</w:t>
      </w:r>
      <w:r>
        <w:rPr>
          <w:rFonts w:hint="eastAsia" w:ascii="宋体" w:hAnsi="宋体" w:cs="宋体"/>
          <w:szCs w:val="21"/>
        </w:rPr>
        <w:t>录名单的供应商，不得参与本项目。</w:t>
      </w:r>
      <w:r>
        <w:rPr>
          <w:rFonts w:hint="eastAsia" w:ascii="宋体" w:hAnsi="宋体" w:cs="宋体"/>
          <w:szCs w:val="21"/>
          <w:lang w:val="en-US" w:eastAsia="zh-CN"/>
        </w:rPr>
        <w:t xml:space="preserve">                                                                                                                                                                                                                                                                                                                                                                                                                                                               </w:t>
      </w:r>
    </w:p>
    <w:p w14:paraId="7525F2B6">
      <w:pPr>
        <w:ind w:firstLine="422" w:firstLineChars="200"/>
        <w:rPr>
          <w:b/>
          <w:bCs/>
        </w:rPr>
      </w:pPr>
      <w:r>
        <w:rPr>
          <w:rFonts w:hint="eastAsia"/>
          <w:b/>
          <w:bCs/>
        </w:rPr>
        <w:t>4.申请人其他要求</w:t>
      </w:r>
    </w:p>
    <w:p w14:paraId="0E19C1D4">
      <w:pPr>
        <w:spacing w:line="400" w:lineRule="exact"/>
        <w:ind w:firstLine="420"/>
        <w:rPr>
          <w:rFonts w:ascii="宋体" w:hAnsi="宋体" w:cs="宋体"/>
          <w:szCs w:val="21"/>
        </w:rPr>
      </w:pPr>
      <w:r>
        <w:rPr>
          <w:rFonts w:hint="eastAsia" w:ascii="宋体" w:hAnsi="宋体" w:cs="宋体"/>
          <w:szCs w:val="21"/>
        </w:rPr>
        <w:t>4.1单位负责人为同一人或者存在直接控股、管理关系的不同供应商，不得参加同一合同项下的遴选活动。</w:t>
      </w:r>
    </w:p>
    <w:p w14:paraId="3FE9E90A">
      <w:pPr>
        <w:spacing w:line="400" w:lineRule="exact"/>
        <w:ind w:firstLine="420"/>
        <w:rPr>
          <w:rFonts w:ascii="宋体" w:hAnsi="宋体" w:cs="宋体"/>
          <w:szCs w:val="21"/>
        </w:rPr>
      </w:pPr>
      <w:r>
        <w:rPr>
          <w:rFonts w:hint="eastAsia" w:ascii="宋体" w:hAnsi="宋体" w:cs="宋体"/>
          <w:szCs w:val="21"/>
        </w:rPr>
        <w:t>4.2本项目不接受联合体。</w:t>
      </w:r>
    </w:p>
    <w:p w14:paraId="7391163F">
      <w:pPr>
        <w:pStyle w:val="3"/>
        <w:spacing w:before="0" w:after="0" w:line="400" w:lineRule="exact"/>
        <w:rPr>
          <w:rFonts w:ascii="宋体" w:hAnsi="宋体" w:cs="宋体"/>
          <w:sz w:val="21"/>
          <w:szCs w:val="21"/>
        </w:rPr>
      </w:pPr>
      <w:bookmarkStart w:id="20" w:name="_Toc35393608"/>
      <w:bookmarkStart w:id="21" w:name="_Toc35393777"/>
      <w:bookmarkStart w:id="22" w:name="_Toc482173656"/>
      <w:bookmarkStart w:id="23" w:name="_Toc27666"/>
      <w:r>
        <w:rPr>
          <w:rFonts w:hint="eastAsia" w:ascii="宋体" w:hAnsi="宋体" w:cs="宋体"/>
          <w:sz w:val="21"/>
          <w:szCs w:val="21"/>
        </w:rPr>
        <w:t>三、</w:t>
      </w:r>
      <w:bookmarkEnd w:id="20"/>
      <w:bookmarkEnd w:id="21"/>
      <w:r>
        <w:rPr>
          <w:rFonts w:hint="eastAsia" w:ascii="宋体" w:hAnsi="宋体" w:cs="宋体"/>
          <w:sz w:val="21"/>
          <w:szCs w:val="21"/>
        </w:rPr>
        <w:t>遴选文件获取</w:t>
      </w:r>
    </w:p>
    <w:bookmarkEnd w:id="22"/>
    <w:bookmarkEnd w:id="23"/>
    <w:p w14:paraId="6A360D87">
      <w:pPr>
        <w:pStyle w:val="3"/>
        <w:spacing w:before="0" w:after="0" w:line="400" w:lineRule="exact"/>
        <w:ind w:firstLine="420" w:firstLineChars="200"/>
        <w:rPr>
          <w:rFonts w:ascii="宋体" w:hAnsi="宋体" w:cs="宋体"/>
          <w:b w:val="0"/>
          <w:bCs w:val="0"/>
          <w:color w:val="auto"/>
          <w:sz w:val="21"/>
          <w:szCs w:val="21"/>
        </w:rPr>
      </w:pPr>
      <w:bookmarkStart w:id="24" w:name="_Toc35393778"/>
      <w:bookmarkStart w:id="25" w:name="_Toc35393609"/>
      <w:bookmarkStart w:id="26" w:name="_Toc482173657"/>
      <w:bookmarkStart w:id="27" w:name="_Toc31283"/>
      <w:r>
        <w:rPr>
          <w:rFonts w:hint="eastAsia" w:ascii="宋体" w:hAnsi="宋体" w:cs="宋体"/>
          <w:b w:val="0"/>
          <w:bCs w:val="0"/>
          <w:color w:val="auto"/>
          <w:sz w:val="21"/>
          <w:szCs w:val="21"/>
        </w:rPr>
        <w:t>时间：202</w:t>
      </w:r>
      <w:r>
        <w:rPr>
          <w:rFonts w:hint="eastAsia" w:ascii="宋体" w:hAnsi="宋体" w:cs="宋体"/>
          <w:b w:val="0"/>
          <w:bCs w:val="0"/>
          <w:color w:val="auto"/>
          <w:sz w:val="21"/>
          <w:szCs w:val="21"/>
          <w:lang w:val="en-US" w:eastAsia="zh-CN"/>
        </w:rPr>
        <w:t>5</w:t>
      </w:r>
      <w:r>
        <w:rPr>
          <w:rFonts w:hint="eastAsia" w:ascii="宋体" w:hAnsi="宋体" w:cs="宋体"/>
          <w:b w:val="0"/>
          <w:bCs w:val="0"/>
          <w:color w:val="auto"/>
          <w:sz w:val="21"/>
          <w:szCs w:val="21"/>
        </w:rPr>
        <w:t>年</w:t>
      </w:r>
      <w:r>
        <w:rPr>
          <w:rFonts w:hint="eastAsia" w:ascii="宋体" w:hAnsi="宋体" w:cs="宋体"/>
          <w:b w:val="0"/>
          <w:bCs w:val="0"/>
          <w:color w:val="auto"/>
          <w:sz w:val="21"/>
          <w:szCs w:val="21"/>
          <w:lang w:val="en-US" w:eastAsia="zh-CN"/>
        </w:rPr>
        <w:t>6</w:t>
      </w:r>
      <w:r>
        <w:rPr>
          <w:rFonts w:hint="eastAsia" w:ascii="宋体" w:hAnsi="宋体" w:cs="宋体"/>
          <w:b w:val="0"/>
          <w:bCs w:val="0"/>
          <w:color w:val="auto"/>
          <w:sz w:val="21"/>
          <w:szCs w:val="21"/>
        </w:rPr>
        <w:t>月</w:t>
      </w:r>
      <w:r>
        <w:rPr>
          <w:rFonts w:hint="eastAsia" w:ascii="宋体" w:hAnsi="宋体" w:cs="宋体"/>
          <w:b w:val="0"/>
          <w:bCs w:val="0"/>
          <w:color w:val="auto"/>
          <w:sz w:val="21"/>
          <w:szCs w:val="21"/>
          <w:lang w:val="en-US" w:eastAsia="zh-CN"/>
        </w:rPr>
        <w:t>6</w:t>
      </w:r>
      <w:r>
        <w:rPr>
          <w:rFonts w:hint="eastAsia" w:ascii="宋体" w:hAnsi="宋体" w:cs="宋体"/>
          <w:b w:val="0"/>
          <w:bCs w:val="0"/>
          <w:color w:val="auto"/>
          <w:sz w:val="21"/>
          <w:szCs w:val="21"/>
        </w:rPr>
        <w:t>日至202</w:t>
      </w:r>
      <w:r>
        <w:rPr>
          <w:rFonts w:hint="eastAsia" w:ascii="宋体" w:hAnsi="宋体" w:cs="宋体"/>
          <w:b w:val="0"/>
          <w:bCs w:val="0"/>
          <w:color w:val="auto"/>
          <w:sz w:val="21"/>
          <w:szCs w:val="21"/>
          <w:lang w:val="en-US" w:eastAsia="zh-CN"/>
        </w:rPr>
        <w:t>5</w:t>
      </w:r>
      <w:r>
        <w:rPr>
          <w:rFonts w:hint="eastAsia" w:ascii="宋体" w:hAnsi="宋体" w:cs="宋体"/>
          <w:b w:val="0"/>
          <w:bCs w:val="0"/>
          <w:color w:val="auto"/>
          <w:sz w:val="21"/>
          <w:szCs w:val="21"/>
        </w:rPr>
        <w:t>年</w:t>
      </w:r>
      <w:r>
        <w:rPr>
          <w:rFonts w:hint="eastAsia" w:ascii="宋体" w:hAnsi="宋体" w:cs="宋体"/>
          <w:b w:val="0"/>
          <w:bCs w:val="0"/>
          <w:color w:val="auto"/>
          <w:sz w:val="21"/>
          <w:szCs w:val="21"/>
          <w:lang w:val="en-US" w:eastAsia="zh-CN"/>
        </w:rPr>
        <w:t>6</w:t>
      </w:r>
      <w:r>
        <w:rPr>
          <w:rFonts w:hint="eastAsia" w:ascii="宋体" w:hAnsi="宋体" w:cs="宋体"/>
          <w:b w:val="0"/>
          <w:bCs w:val="0"/>
          <w:color w:val="auto"/>
          <w:sz w:val="21"/>
          <w:szCs w:val="21"/>
        </w:rPr>
        <w:t>月</w:t>
      </w:r>
      <w:r>
        <w:rPr>
          <w:rFonts w:hint="eastAsia" w:ascii="宋体" w:hAnsi="宋体" w:cs="宋体"/>
          <w:b w:val="0"/>
          <w:bCs w:val="0"/>
          <w:color w:val="auto"/>
          <w:sz w:val="21"/>
          <w:szCs w:val="21"/>
          <w:lang w:val="en-US" w:eastAsia="zh-CN"/>
        </w:rPr>
        <w:t>26</w:t>
      </w:r>
      <w:r>
        <w:rPr>
          <w:rFonts w:hint="eastAsia" w:ascii="宋体" w:hAnsi="宋体" w:cs="宋体"/>
          <w:b w:val="0"/>
          <w:bCs w:val="0"/>
          <w:color w:val="auto"/>
          <w:sz w:val="21"/>
          <w:szCs w:val="21"/>
        </w:rPr>
        <w:t>日</w:t>
      </w:r>
      <w:r>
        <w:rPr>
          <w:rFonts w:hint="eastAsia" w:ascii="宋体" w:hAnsi="宋体" w:cs="宋体"/>
          <w:b w:val="0"/>
          <w:bCs w:val="0"/>
          <w:color w:val="auto"/>
          <w:sz w:val="21"/>
          <w:szCs w:val="21"/>
          <w:lang w:val="en-US" w:eastAsia="zh-CN"/>
        </w:rPr>
        <w:t>12时00分前（北京时间）</w:t>
      </w:r>
      <w:r>
        <w:rPr>
          <w:rFonts w:hint="eastAsia" w:ascii="宋体" w:hAnsi="宋体" w:cs="宋体"/>
          <w:b w:val="0"/>
          <w:bCs w:val="0"/>
          <w:color w:val="auto"/>
          <w:sz w:val="21"/>
          <w:szCs w:val="21"/>
        </w:rPr>
        <w:t>。</w:t>
      </w:r>
    </w:p>
    <w:p w14:paraId="54771CE4">
      <w:pPr>
        <w:pStyle w:val="3"/>
        <w:spacing w:before="0" w:after="0" w:line="400" w:lineRule="exact"/>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咨询地点：南宁市建筑规划设计集团有限公司南楼二楼经营</w:t>
      </w:r>
      <w:r>
        <w:rPr>
          <w:rFonts w:hint="eastAsia" w:ascii="宋体" w:hAnsi="宋体" w:cs="宋体"/>
          <w:b w:val="0"/>
          <w:bCs w:val="0"/>
          <w:color w:val="auto"/>
          <w:sz w:val="21"/>
          <w:szCs w:val="21"/>
          <w:lang w:val="en-US" w:eastAsia="zh-CN"/>
        </w:rPr>
        <w:t>管理</w:t>
      </w:r>
      <w:r>
        <w:rPr>
          <w:rFonts w:hint="eastAsia" w:ascii="宋体" w:hAnsi="宋体" w:cs="宋体"/>
          <w:b w:val="0"/>
          <w:bCs w:val="0"/>
          <w:color w:val="auto"/>
          <w:sz w:val="21"/>
          <w:szCs w:val="21"/>
        </w:rPr>
        <w:t>部（广西南宁市兴宁区兴东路6号</w:t>
      </w:r>
      <w:r>
        <w:rPr>
          <w:rFonts w:hint="eastAsia" w:ascii="宋体" w:hAnsi="宋体" w:cs="宋体"/>
          <w:b w:val="0"/>
          <w:bCs w:val="0"/>
          <w:color w:val="auto"/>
          <w:sz w:val="21"/>
          <w:szCs w:val="21"/>
          <w:lang w:val="en-US" w:eastAsia="zh-CN"/>
        </w:rPr>
        <w:t>1号楼</w:t>
      </w:r>
      <w:r>
        <w:rPr>
          <w:rFonts w:hint="eastAsia" w:ascii="宋体" w:hAnsi="宋体" w:cs="宋体"/>
          <w:b w:val="0"/>
          <w:bCs w:val="0"/>
          <w:color w:val="auto"/>
          <w:sz w:val="21"/>
          <w:szCs w:val="21"/>
        </w:rPr>
        <w:t>）。</w:t>
      </w:r>
    </w:p>
    <w:p w14:paraId="0C7C1E0C">
      <w:pPr>
        <w:pStyle w:val="3"/>
        <w:spacing w:before="0" w:after="0" w:line="400" w:lineRule="exact"/>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方式：请供应商在本集团官网（http://www.gxnjsy.com/）上自行下载遴选文件。</w:t>
      </w:r>
    </w:p>
    <w:p w14:paraId="2EC59C81">
      <w:pPr>
        <w:pStyle w:val="3"/>
        <w:spacing w:before="0" w:after="0" w:line="400" w:lineRule="exact"/>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其他：下载遴选文件的供应商，不等于资格审查合格的供应商。</w:t>
      </w:r>
    </w:p>
    <w:p w14:paraId="5F503A56">
      <w:pPr>
        <w:pStyle w:val="3"/>
        <w:spacing w:before="0" w:after="0" w:line="400" w:lineRule="exact"/>
        <w:rPr>
          <w:rFonts w:ascii="宋体" w:hAnsi="宋体" w:cs="宋体"/>
          <w:color w:val="auto"/>
          <w:sz w:val="21"/>
          <w:szCs w:val="21"/>
        </w:rPr>
      </w:pPr>
      <w:r>
        <w:rPr>
          <w:rFonts w:hint="eastAsia" w:ascii="宋体" w:hAnsi="宋体" w:cs="宋体"/>
          <w:color w:val="auto"/>
          <w:sz w:val="21"/>
          <w:szCs w:val="21"/>
        </w:rPr>
        <w:t>四、遴选响应文件的组成及格式</w:t>
      </w:r>
      <w:bookmarkEnd w:id="24"/>
      <w:bookmarkEnd w:id="25"/>
    </w:p>
    <w:bookmarkEnd w:id="26"/>
    <w:bookmarkEnd w:id="27"/>
    <w:p w14:paraId="0EAEB6F7">
      <w:pPr>
        <w:spacing w:line="400" w:lineRule="exact"/>
        <w:ind w:firstLine="420"/>
        <w:rPr>
          <w:rFonts w:ascii="宋体" w:hAnsi="宋体" w:cs="宋体"/>
          <w:color w:val="auto"/>
          <w:szCs w:val="21"/>
        </w:rPr>
      </w:pPr>
      <w:r>
        <w:rPr>
          <w:rFonts w:hint="eastAsia" w:ascii="宋体" w:hAnsi="宋体" w:cs="宋体"/>
          <w:color w:val="auto"/>
          <w:szCs w:val="21"/>
        </w:rPr>
        <w:t>遴选响应文件需包含的内容及格式要求见“申请人须知”相关要求。</w:t>
      </w:r>
    </w:p>
    <w:p w14:paraId="528CFFD7">
      <w:pPr>
        <w:pStyle w:val="3"/>
        <w:spacing w:before="0" w:after="0" w:line="400" w:lineRule="exact"/>
        <w:rPr>
          <w:rFonts w:ascii="宋体" w:hAnsi="宋体" w:cs="宋体"/>
          <w:color w:val="auto"/>
          <w:sz w:val="21"/>
          <w:szCs w:val="21"/>
        </w:rPr>
      </w:pPr>
      <w:bookmarkStart w:id="28" w:name="_Toc35393779"/>
      <w:bookmarkStart w:id="29" w:name="_Toc35393610"/>
      <w:bookmarkStart w:id="30" w:name="_Toc28359069"/>
      <w:bookmarkStart w:id="31" w:name="_Toc28358992"/>
      <w:r>
        <w:rPr>
          <w:rFonts w:hint="eastAsia" w:ascii="宋体" w:hAnsi="宋体" w:cs="宋体"/>
          <w:color w:val="auto"/>
          <w:sz w:val="21"/>
          <w:szCs w:val="21"/>
        </w:rPr>
        <w:t>五、遴选的审查标准及方法</w:t>
      </w:r>
      <w:bookmarkEnd w:id="28"/>
      <w:bookmarkEnd w:id="29"/>
      <w:bookmarkEnd w:id="30"/>
      <w:bookmarkEnd w:id="31"/>
    </w:p>
    <w:p w14:paraId="49A80D66">
      <w:pPr>
        <w:spacing w:line="400" w:lineRule="exact"/>
        <w:ind w:firstLine="420"/>
        <w:rPr>
          <w:rFonts w:ascii="宋体" w:hAnsi="宋体" w:cs="宋体"/>
          <w:color w:val="auto"/>
          <w:szCs w:val="21"/>
        </w:rPr>
      </w:pPr>
      <w:r>
        <w:rPr>
          <w:rFonts w:hint="eastAsia" w:ascii="宋体" w:hAnsi="宋体" w:cs="宋体"/>
          <w:color w:val="auto"/>
          <w:szCs w:val="21"/>
        </w:rPr>
        <w:t>5.1本次遴选采用合格制。</w:t>
      </w:r>
    </w:p>
    <w:p w14:paraId="1032AB0A">
      <w:pPr>
        <w:spacing w:line="400" w:lineRule="exact"/>
        <w:ind w:firstLine="420"/>
        <w:rPr>
          <w:rFonts w:ascii="宋体" w:hAnsi="宋体" w:cs="宋体"/>
          <w:color w:val="auto"/>
          <w:szCs w:val="21"/>
        </w:rPr>
      </w:pPr>
      <w:r>
        <w:rPr>
          <w:rFonts w:hint="eastAsia" w:ascii="宋体" w:hAnsi="宋体" w:cs="宋体"/>
          <w:color w:val="auto"/>
          <w:szCs w:val="21"/>
        </w:rPr>
        <w:t>5.2审查标准:详见“遴选评分办法”。</w:t>
      </w:r>
    </w:p>
    <w:p w14:paraId="57DE16E9">
      <w:pPr>
        <w:pStyle w:val="3"/>
        <w:spacing w:before="0" w:after="0" w:line="400" w:lineRule="exact"/>
        <w:rPr>
          <w:rFonts w:ascii="宋体" w:hAnsi="宋体" w:cs="宋体"/>
          <w:color w:val="auto"/>
          <w:sz w:val="21"/>
          <w:szCs w:val="21"/>
        </w:rPr>
      </w:pPr>
      <w:bookmarkStart w:id="32" w:name="_Toc35393780"/>
      <w:bookmarkStart w:id="33" w:name="_Toc35393611"/>
      <w:bookmarkStart w:id="34" w:name="_Toc28358993"/>
      <w:bookmarkStart w:id="35" w:name="_Toc28359070"/>
      <w:r>
        <w:rPr>
          <w:rFonts w:hint="eastAsia" w:ascii="宋体" w:hAnsi="宋体" w:cs="宋体"/>
          <w:color w:val="auto"/>
          <w:sz w:val="21"/>
          <w:szCs w:val="21"/>
        </w:rPr>
        <w:t>六、入围的供应商数量</w:t>
      </w:r>
      <w:bookmarkEnd w:id="32"/>
      <w:bookmarkEnd w:id="33"/>
      <w:bookmarkEnd w:id="34"/>
      <w:bookmarkEnd w:id="35"/>
    </w:p>
    <w:p w14:paraId="3BA4140D">
      <w:pPr>
        <w:spacing w:line="400" w:lineRule="exact"/>
        <w:ind w:firstLine="420"/>
        <w:rPr>
          <w:rFonts w:ascii="宋体" w:hAnsi="宋体" w:cs="宋体"/>
          <w:color w:val="auto"/>
          <w:szCs w:val="21"/>
        </w:rPr>
      </w:pPr>
      <w:r>
        <w:rPr>
          <w:rFonts w:hint="eastAsia" w:ascii="宋体" w:hAnsi="宋体" w:cs="宋体"/>
          <w:color w:val="auto"/>
          <w:szCs w:val="21"/>
        </w:rPr>
        <w:t>全部通过评选合格的供应商。</w:t>
      </w:r>
    </w:p>
    <w:p w14:paraId="552FFC67">
      <w:pPr>
        <w:pStyle w:val="3"/>
        <w:spacing w:before="0" w:after="0" w:line="400" w:lineRule="exact"/>
        <w:rPr>
          <w:rFonts w:ascii="宋体" w:hAnsi="宋体" w:cs="宋体"/>
          <w:color w:val="auto"/>
          <w:sz w:val="21"/>
          <w:szCs w:val="21"/>
        </w:rPr>
      </w:pPr>
      <w:bookmarkStart w:id="36" w:name="_Toc24082"/>
      <w:bookmarkStart w:id="37" w:name="_Toc482173658"/>
      <w:r>
        <w:rPr>
          <w:rFonts w:hint="eastAsia" w:ascii="宋体" w:hAnsi="宋体" w:cs="宋体"/>
          <w:color w:val="auto"/>
          <w:sz w:val="21"/>
          <w:szCs w:val="21"/>
        </w:rPr>
        <w:t>七、遴选响应文件提交</w:t>
      </w:r>
    </w:p>
    <w:p w14:paraId="3F6F08FF">
      <w:pPr>
        <w:pStyle w:val="28"/>
        <w:ind w:firstLine="420" w:firstLineChars="200"/>
        <w:rPr>
          <w:rFonts w:ascii="宋体" w:hAnsi="宋体" w:cs="宋体"/>
          <w:bCs w:val="0"/>
          <w:color w:val="auto"/>
          <w:spacing w:val="0"/>
          <w:sz w:val="21"/>
          <w:szCs w:val="21"/>
        </w:rPr>
      </w:pPr>
      <w:r>
        <w:rPr>
          <w:rFonts w:hint="eastAsia" w:ascii="宋体" w:hAnsi="宋体" w:cs="宋体"/>
          <w:bCs w:val="0"/>
          <w:color w:val="auto"/>
          <w:spacing w:val="0"/>
          <w:sz w:val="21"/>
          <w:szCs w:val="21"/>
        </w:rPr>
        <w:t>7.1递交截止时间：202</w:t>
      </w:r>
      <w:r>
        <w:rPr>
          <w:rFonts w:hint="eastAsia" w:ascii="宋体" w:hAnsi="宋体" w:cs="宋体"/>
          <w:bCs w:val="0"/>
          <w:color w:val="auto"/>
          <w:spacing w:val="0"/>
          <w:sz w:val="21"/>
          <w:szCs w:val="21"/>
          <w:lang w:val="en-US" w:eastAsia="zh-CN"/>
        </w:rPr>
        <w:t>5</w:t>
      </w:r>
      <w:r>
        <w:rPr>
          <w:rFonts w:hint="eastAsia" w:ascii="宋体" w:hAnsi="宋体" w:cs="宋体"/>
          <w:bCs w:val="0"/>
          <w:color w:val="auto"/>
          <w:spacing w:val="0"/>
          <w:sz w:val="21"/>
          <w:szCs w:val="21"/>
        </w:rPr>
        <w:t>年</w:t>
      </w:r>
      <w:r>
        <w:rPr>
          <w:rFonts w:hint="eastAsia" w:ascii="宋体" w:hAnsi="宋体" w:cs="宋体"/>
          <w:bCs w:val="0"/>
          <w:color w:val="auto"/>
          <w:spacing w:val="0"/>
          <w:sz w:val="21"/>
          <w:szCs w:val="21"/>
          <w:lang w:val="en-US" w:eastAsia="zh-CN"/>
        </w:rPr>
        <w:t>6</w:t>
      </w:r>
      <w:r>
        <w:rPr>
          <w:rFonts w:hint="eastAsia" w:ascii="宋体" w:hAnsi="宋体" w:cs="宋体"/>
          <w:bCs w:val="0"/>
          <w:color w:val="auto"/>
          <w:spacing w:val="0"/>
          <w:sz w:val="21"/>
          <w:szCs w:val="21"/>
        </w:rPr>
        <w:t>月</w:t>
      </w:r>
      <w:r>
        <w:rPr>
          <w:rFonts w:hint="eastAsia" w:ascii="宋体" w:hAnsi="宋体" w:cs="宋体"/>
          <w:bCs w:val="0"/>
          <w:color w:val="auto"/>
          <w:spacing w:val="0"/>
          <w:sz w:val="21"/>
          <w:szCs w:val="21"/>
          <w:lang w:val="en-US" w:eastAsia="zh-CN"/>
        </w:rPr>
        <w:t>26</w:t>
      </w:r>
      <w:r>
        <w:rPr>
          <w:rFonts w:hint="eastAsia" w:ascii="宋体" w:hAnsi="宋体" w:cs="宋体"/>
          <w:bCs w:val="0"/>
          <w:color w:val="auto"/>
          <w:spacing w:val="0"/>
          <w:sz w:val="21"/>
          <w:szCs w:val="21"/>
        </w:rPr>
        <w:t>日12时00分前（北京时间）</w:t>
      </w:r>
    </w:p>
    <w:p w14:paraId="1ADA31C7">
      <w:pPr>
        <w:pStyle w:val="28"/>
        <w:ind w:firstLine="420" w:firstLineChars="200"/>
        <w:rPr>
          <w:rFonts w:ascii="宋体" w:hAnsi="宋体" w:cs="宋体"/>
          <w:bCs w:val="0"/>
          <w:color w:val="auto"/>
          <w:spacing w:val="0"/>
          <w:sz w:val="21"/>
          <w:szCs w:val="21"/>
        </w:rPr>
      </w:pPr>
      <w:r>
        <w:rPr>
          <w:rFonts w:hint="eastAsia" w:ascii="宋体" w:hAnsi="宋体" w:cs="宋体"/>
          <w:bCs w:val="0"/>
          <w:color w:val="auto"/>
          <w:spacing w:val="0"/>
          <w:sz w:val="21"/>
          <w:szCs w:val="21"/>
        </w:rPr>
        <w:t>7.2遴选响应文件递交地址：</w:t>
      </w:r>
      <w:r>
        <w:rPr>
          <w:rFonts w:hint="eastAsia" w:ascii="宋体" w:hAnsi="宋体" w:cs="宋体"/>
          <w:bCs w:val="0"/>
          <w:color w:val="auto"/>
          <w:sz w:val="21"/>
          <w:szCs w:val="21"/>
        </w:rPr>
        <w:t>南宁市建筑规划设计集团有限公司南楼二楼经营</w:t>
      </w:r>
      <w:r>
        <w:rPr>
          <w:rFonts w:hint="eastAsia" w:ascii="宋体" w:hAnsi="宋体" w:cs="宋体"/>
          <w:b w:val="0"/>
          <w:bCs w:val="0"/>
          <w:color w:val="auto"/>
          <w:sz w:val="21"/>
          <w:szCs w:val="21"/>
          <w:lang w:val="en-US" w:eastAsia="zh-CN"/>
        </w:rPr>
        <w:t>管理</w:t>
      </w:r>
      <w:r>
        <w:rPr>
          <w:rFonts w:hint="eastAsia" w:ascii="宋体" w:hAnsi="宋体" w:cs="宋体"/>
          <w:bCs w:val="0"/>
          <w:color w:val="auto"/>
          <w:sz w:val="21"/>
          <w:szCs w:val="21"/>
        </w:rPr>
        <w:t>部</w:t>
      </w:r>
      <w:r>
        <w:rPr>
          <w:rFonts w:hint="eastAsia" w:ascii="宋体" w:hAnsi="宋体" w:cs="宋体"/>
          <w:bCs w:val="0"/>
          <w:color w:val="auto"/>
          <w:sz w:val="21"/>
          <w:szCs w:val="21"/>
          <w:lang w:val="en-US" w:eastAsia="zh-CN"/>
        </w:rPr>
        <w:t>203室</w:t>
      </w:r>
      <w:r>
        <w:rPr>
          <w:rFonts w:hint="eastAsia" w:ascii="宋体" w:hAnsi="宋体" w:cs="宋体"/>
          <w:bCs w:val="0"/>
          <w:color w:val="auto"/>
          <w:sz w:val="21"/>
          <w:szCs w:val="21"/>
        </w:rPr>
        <w:t>（广西南宁市兴宁区兴东路6号</w:t>
      </w:r>
      <w:r>
        <w:rPr>
          <w:rFonts w:hint="eastAsia" w:ascii="宋体" w:hAnsi="宋体" w:cs="宋体"/>
          <w:b w:val="0"/>
          <w:bCs w:val="0"/>
          <w:color w:val="auto"/>
          <w:sz w:val="21"/>
          <w:szCs w:val="21"/>
          <w:lang w:val="en-US" w:eastAsia="zh-CN"/>
        </w:rPr>
        <w:t>1号楼</w:t>
      </w:r>
      <w:r>
        <w:rPr>
          <w:rFonts w:hint="eastAsia" w:ascii="宋体" w:hAnsi="宋体" w:cs="宋体"/>
          <w:bCs w:val="0"/>
          <w:color w:val="auto"/>
          <w:sz w:val="21"/>
          <w:szCs w:val="21"/>
        </w:rPr>
        <w:t>）</w:t>
      </w:r>
      <w:r>
        <w:rPr>
          <w:rFonts w:hint="eastAsia" w:ascii="宋体" w:hAnsi="宋体" w:cs="宋体"/>
          <w:bCs w:val="0"/>
          <w:color w:val="auto"/>
          <w:spacing w:val="0"/>
          <w:sz w:val="21"/>
          <w:szCs w:val="21"/>
        </w:rPr>
        <w:t>。逾期送达的或者未送达指定地点或者不按照公开遴选文件要求密封的响应文件，采购人不予接收。</w:t>
      </w:r>
    </w:p>
    <w:p w14:paraId="26A4CC16">
      <w:pPr>
        <w:pStyle w:val="3"/>
        <w:spacing w:before="0" w:after="0" w:line="400" w:lineRule="exact"/>
        <w:rPr>
          <w:rFonts w:ascii="宋体" w:hAnsi="宋体" w:cs="宋体"/>
          <w:color w:val="auto"/>
          <w:sz w:val="21"/>
          <w:szCs w:val="21"/>
        </w:rPr>
      </w:pPr>
      <w:r>
        <w:rPr>
          <w:rFonts w:hint="eastAsia" w:ascii="宋体" w:hAnsi="宋体" w:cs="宋体"/>
          <w:color w:val="auto"/>
          <w:sz w:val="21"/>
          <w:szCs w:val="21"/>
        </w:rPr>
        <w:t>八、遴选邀请书期限</w:t>
      </w:r>
    </w:p>
    <w:p w14:paraId="37D30CFF">
      <w:pPr>
        <w:pStyle w:val="3"/>
        <w:spacing w:before="0" w:after="0" w:line="400" w:lineRule="exact"/>
        <w:ind w:firstLine="420" w:firstLineChars="200"/>
        <w:rPr>
          <w:rFonts w:ascii="宋体" w:hAnsi="宋体" w:cs="宋体"/>
          <w:b w:val="0"/>
          <w:color w:val="auto"/>
          <w:sz w:val="21"/>
          <w:szCs w:val="21"/>
        </w:rPr>
      </w:pPr>
      <w:bookmarkStart w:id="38" w:name="_Toc35393784"/>
      <w:bookmarkStart w:id="39" w:name="_Toc35393615"/>
      <w:r>
        <w:rPr>
          <w:rFonts w:hint="eastAsia" w:ascii="宋体" w:hAnsi="宋体" w:cs="宋体"/>
          <w:b w:val="0"/>
          <w:color w:val="auto"/>
          <w:sz w:val="21"/>
          <w:szCs w:val="21"/>
        </w:rPr>
        <w:t>自遴</w:t>
      </w:r>
      <w:r>
        <w:rPr>
          <w:rFonts w:hint="eastAsia" w:ascii="宋体" w:hAnsi="宋体" w:cs="宋体"/>
          <w:b w:val="0"/>
          <w:color w:val="auto"/>
          <w:sz w:val="21"/>
          <w:szCs w:val="21"/>
          <w:lang w:val="en-US" w:eastAsia="zh-CN"/>
        </w:rPr>
        <w:t>选</w:t>
      </w:r>
      <w:r>
        <w:rPr>
          <w:rFonts w:hint="eastAsia" w:ascii="宋体" w:hAnsi="宋体" w:cs="宋体"/>
          <w:b w:val="0"/>
          <w:color w:val="auto"/>
          <w:sz w:val="21"/>
          <w:szCs w:val="21"/>
        </w:rPr>
        <w:t>之日起至递交响应文件截止时间前。</w:t>
      </w:r>
    </w:p>
    <w:bookmarkEnd w:id="38"/>
    <w:bookmarkEnd w:id="39"/>
    <w:p w14:paraId="42EA4A0C">
      <w:pPr>
        <w:pStyle w:val="3"/>
        <w:spacing w:before="0" w:after="0" w:line="400" w:lineRule="exact"/>
        <w:rPr>
          <w:rFonts w:ascii="宋体" w:hAnsi="宋体" w:cs="宋体"/>
          <w:color w:val="auto"/>
          <w:sz w:val="21"/>
          <w:szCs w:val="21"/>
        </w:rPr>
      </w:pPr>
      <w:bookmarkStart w:id="40" w:name="_Toc28358997"/>
      <w:bookmarkStart w:id="41" w:name="_Toc28359074"/>
      <w:bookmarkStart w:id="42" w:name="_Toc35393616"/>
      <w:bookmarkStart w:id="43" w:name="_Toc35393785"/>
      <w:r>
        <w:rPr>
          <w:rFonts w:hint="eastAsia" w:ascii="宋体" w:hAnsi="宋体" w:cs="宋体"/>
          <w:color w:val="auto"/>
          <w:sz w:val="21"/>
          <w:szCs w:val="21"/>
        </w:rPr>
        <w:t>九、凡对本次遴选提出询问，请按以下方式联系</w:t>
      </w:r>
      <w:bookmarkEnd w:id="40"/>
      <w:bookmarkEnd w:id="41"/>
      <w:bookmarkEnd w:id="42"/>
      <w:bookmarkEnd w:id="43"/>
    </w:p>
    <w:p w14:paraId="79D9B548">
      <w:pPr>
        <w:spacing w:line="400" w:lineRule="exact"/>
        <w:ind w:firstLine="420"/>
        <w:rPr>
          <w:rFonts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.1采购人</w:t>
      </w:r>
    </w:p>
    <w:p w14:paraId="44188FC0">
      <w:pPr>
        <w:widowControl/>
        <w:spacing w:line="400" w:lineRule="exact"/>
        <w:ind w:firstLine="630" w:firstLineChars="300"/>
        <w:jc w:val="left"/>
        <w:rPr>
          <w:rFonts w:ascii="宋体" w:hAnsi="宋体" w:cs="宋体"/>
          <w:szCs w:val="21"/>
        </w:rPr>
      </w:pPr>
      <w:r>
        <w:rPr>
          <w:rFonts w:hint="eastAsia" w:ascii="宋体" w:hAnsi="宋体" w:cs="宋体"/>
          <w:szCs w:val="21"/>
        </w:rPr>
        <w:t>名 称：南宁市建筑规划设计集团有限公司</w:t>
      </w:r>
    </w:p>
    <w:p w14:paraId="15BD5F7E">
      <w:pPr>
        <w:spacing w:line="400" w:lineRule="exact"/>
        <w:ind w:firstLine="630" w:firstLineChars="300"/>
        <w:jc w:val="left"/>
        <w:rPr>
          <w:rFonts w:ascii="宋体" w:hAnsi="宋体" w:cs="宋体"/>
          <w:szCs w:val="21"/>
        </w:rPr>
      </w:pPr>
      <w:r>
        <w:rPr>
          <w:rFonts w:hint="eastAsia" w:ascii="宋体" w:hAnsi="宋体" w:cs="宋体"/>
          <w:szCs w:val="21"/>
        </w:rPr>
        <w:t>地址：</w:t>
      </w:r>
      <w:bookmarkStart w:id="44" w:name="_Toc28359086"/>
      <w:bookmarkStart w:id="45" w:name="_Toc28359009"/>
      <w:r>
        <w:rPr>
          <w:rFonts w:hint="eastAsia" w:ascii="宋体" w:hAnsi="宋体" w:cs="宋体"/>
          <w:szCs w:val="21"/>
        </w:rPr>
        <w:t>南宁市建筑规划设计集团有限公司南楼二楼经营</w:t>
      </w:r>
      <w:r>
        <w:rPr>
          <w:rFonts w:hint="eastAsia" w:ascii="宋体" w:hAnsi="宋体" w:cs="宋体"/>
          <w:b w:val="0"/>
          <w:bCs w:val="0"/>
          <w:sz w:val="21"/>
          <w:szCs w:val="21"/>
          <w:lang w:val="en-US" w:eastAsia="zh-CN"/>
        </w:rPr>
        <w:t>管理</w:t>
      </w:r>
      <w:r>
        <w:rPr>
          <w:rFonts w:hint="eastAsia" w:ascii="宋体" w:hAnsi="宋体" w:cs="宋体"/>
          <w:szCs w:val="21"/>
        </w:rPr>
        <w:t>部（广西南宁市兴宁区兴东路6号</w:t>
      </w:r>
      <w:r>
        <w:rPr>
          <w:rFonts w:hint="eastAsia" w:ascii="宋体" w:hAnsi="宋体" w:cs="宋体"/>
          <w:b w:val="0"/>
          <w:bCs w:val="0"/>
          <w:sz w:val="21"/>
          <w:szCs w:val="21"/>
          <w:lang w:val="en-US" w:eastAsia="zh-CN"/>
        </w:rPr>
        <w:t>1号楼</w:t>
      </w:r>
      <w:r>
        <w:rPr>
          <w:rFonts w:hint="eastAsia" w:ascii="宋体" w:hAnsi="宋体" w:cs="宋体"/>
          <w:szCs w:val="21"/>
        </w:rPr>
        <w:t>）</w:t>
      </w:r>
      <w:bookmarkEnd w:id="44"/>
      <w:bookmarkEnd w:id="45"/>
      <w:r>
        <w:rPr>
          <w:rFonts w:hint="eastAsia" w:ascii="宋体" w:hAnsi="宋体" w:cs="宋体"/>
          <w:szCs w:val="21"/>
          <w:lang w:val="en-US" w:eastAsia="zh-CN"/>
        </w:rPr>
        <w:t xml:space="preserve">   </w:t>
      </w:r>
      <w:r>
        <w:rPr>
          <w:rFonts w:hint="eastAsia" w:ascii="宋体" w:hAnsi="宋体" w:cs="宋体"/>
          <w:szCs w:val="21"/>
        </w:rPr>
        <w:t>联系</w:t>
      </w:r>
      <w:bookmarkStart w:id="46" w:name="_Toc28359010"/>
      <w:bookmarkStart w:id="47" w:name="_Toc28359087"/>
      <w:r>
        <w:rPr>
          <w:rFonts w:hint="eastAsia" w:ascii="宋体" w:hAnsi="宋体" w:cs="宋体"/>
          <w:szCs w:val="21"/>
        </w:rPr>
        <w:t>邮箱:</w:t>
      </w:r>
      <w:r>
        <w:rPr>
          <w:rFonts w:hint="eastAsia" w:ascii="宋体" w:hAnsi="宋体" w:cs="宋体"/>
          <w:szCs w:val="21"/>
          <w:lang w:val="en-US" w:eastAsia="zh-CN"/>
        </w:rPr>
        <w:t>905741172</w:t>
      </w:r>
      <w:r>
        <w:rPr>
          <w:rFonts w:hint="eastAsia" w:ascii="宋体" w:hAnsi="宋体" w:cs="宋体"/>
          <w:szCs w:val="21"/>
        </w:rPr>
        <w:t>@qq.com</w:t>
      </w:r>
    </w:p>
    <w:p w14:paraId="08C010E3">
      <w:pPr>
        <w:pStyle w:val="8"/>
      </w:pPr>
    </w:p>
    <w:bookmarkEnd w:id="36"/>
    <w:bookmarkEnd w:id="37"/>
    <w:bookmarkEnd w:id="46"/>
    <w:bookmarkEnd w:id="47"/>
    <w:p w14:paraId="661F1FF0">
      <w:pPr>
        <w:jc w:val="center"/>
      </w:pPr>
      <w:r>
        <w:rPr>
          <w:rFonts w:hint="eastAsia"/>
        </w:rPr>
        <w:t xml:space="preserve">                                南宁市建筑规划设计集团有限公司</w:t>
      </w:r>
    </w:p>
    <w:p w14:paraId="50208297">
      <w:pPr>
        <w:pStyle w:val="29"/>
        <w:ind w:firstLine="5670" w:firstLineChars="2700"/>
        <w:rPr>
          <w:rFonts w:hint="eastAsia"/>
          <w:lang w:val="en-US"/>
        </w:rPr>
      </w:pPr>
      <w:r>
        <w:rPr>
          <w:rFonts w:hint="eastAsia"/>
          <w:lang w:val="en-US"/>
        </w:rPr>
        <w:t>202</w:t>
      </w:r>
      <w:r>
        <w:rPr>
          <w:rFonts w:hint="eastAsia"/>
          <w:lang w:val="en-US" w:eastAsia="zh-CN"/>
        </w:rPr>
        <w:t>5</w:t>
      </w:r>
      <w:r>
        <w:rPr>
          <w:rFonts w:hint="eastAsia"/>
          <w:lang w:val="en-US"/>
        </w:rPr>
        <w:t>年</w:t>
      </w:r>
      <w:r>
        <w:rPr>
          <w:rFonts w:hint="eastAsia"/>
          <w:lang w:val="en-US" w:eastAsia="zh-CN"/>
        </w:rPr>
        <w:t>6</w:t>
      </w:r>
      <w:r>
        <w:rPr>
          <w:rFonts w:hint="eastAsia"/>
          <w:lang w:val="en-US"/>
        </w:rPr>
        <w:t>月</w:t>
      </w:r>
      <w:r>
        <w:rPr>
          <w:rFonts w:hint="eastAsia"/>
          <w:lang w:val="en-US" w:eastAsia="zh-CN"/>
        </w:rPr>
        <w:t>6</w:t>
      </w:r>
      <w:r>
        <w:rPr>
          <w:rFonts w:hint="eastAsia"/>
          <w:lang w:val="en-US"/>
        </w:rPr>
        <w:t>日</w:t>
      </w:r>
      <w:bookmarkStart w:id="48" w:name="_Toc29542"/>
      <w:bookmarkStart w:id="49" w:name="_Toc482173665"/>
    </w:p>
    <w:p w14:paraId="5B627DAC">
      <w:pPr>
        <w:pStyle w:val="29"/>
        <w:ind w:firstLine="5670" w:firstLineChars="2700"/>
        <w:rPr>
          <w:rFonts w:hint="eastAsia"/>
          <w:lang w:val="en-US"/>
        </w:rPr>
      </w:pPr>
    </w:p>
    <w:p w14:paraId="5999A92E">
      <w:pPr>
        <w:pStyle w:val="29"/>
        <w:ind w:firstLine="5670" w:firstLineChars="2700"/>
        <w:rPr>
          <w:rFonts w:hint="eastAsia"/>
          <w:lang w:val="en-US"/>
        </w:rPr>
      </w:pPr>
    </w:p>
    <w:p w14:paraId="7F855A77">
      <w:pPr>
        <w:pStyle w:val="29"/>
        <w:ind w:firstLine="5670" w:firstLineChars="2700"/>
        <w:rPr>
          <w:rFonts w:hint="eastAsia"/>
          <w:lang w:val="en-US"/>
        </w:rPr>
      </w:pPr>
    </w:p>
    <w:p w14:paraId="3689DE05">
      <w:pPr>
        <w:pStyle w:val="29"/>
        <w:ind w:firstLine="5670" w:firstLineChars="2700"/>
        <w:rPr>
          <w:rFonts w:hint="eastAsia"/>
          <w:lang w:val="en-US"/>
        </w:rPr>
      </w:pPr>
    </w:p>
    <w:p w14:paraId="158AE01A">
      <w:pPr>
        <w:pStyle w:val="29"/>
        <w:ind w:firstLine="5670" w:firstLineChars="2700"/>
        <w:rPr>
          <w:rFonts w:hint="eastAsia"/>
          <w:lang w:val="en-US"/>
        </w:rPr>
      </w:pPr>
    </w:p>
    <w:p w14:paraId="749FD345">
      <w:pPr>
        <w:pStyle w:val="29"/>
        <w:ind w:firstLine="5670" w:firstLineChars="2700"/>
        <w:rPr>
          <w:rFonts w:hint="eastAsia"/>
          <w:lang w:val="en-US"/>
        </w:rPr>
      </w:pPr>
    </w:p>
    <w:p w14:paraId="71F79DF8">
      <w:pPr>
        <w:pStyle w:val="29"/>
        <w:ind w:firstLine="5670" w:firstLineChars="2700"/>
        <w:rPr>
          <w:rFonts w:hint="eastAsia"/>
          <w:lang w:val="en-US"/>
        </w:rPr>
      </w:pPr>
    </w:p>
    <w:p w14:paraId="03ED4022">
      <w:pPr>
        <w:pStyle w:val="29"/>
        <w:ind w:firstLine="5670" w:firstLineChars="2700"/>
        <w:rPr>
          <w:rFonts w:hint="eastAsia"/>
          <w:lang w:val="en-US"/>
        </w:rPr>
      </w:pPr>
    </w:p>
    <w:p w14:paraId="32A339CE">
      <w:pPr>
        <w:pStyle w:val="29"/>
        <w:ind w:firstLine="5670" w:firstLineChars="2700"/>
        <w:rPr>
          <w:rFonts w:hint="eastAsia"/>
          <w:color w:val="auto"/>
          <w:lang w:val="en-US"/>
        </w:rPr>
      </w:pPr>
    </w:p>
    <w:p w14:paraId="34172447">
      <w:pPr>
        <w:pStyle w:val="2"/>
        <w:numPr>
          <w:ilvl w:val="0"/>
          <w:numId w:val="2"/>
        </w:numPr>
        <w:spacing w:before="0" w:after="0" w:line="360" w:lineRule="auto"/>
        <w:ind w:firstLine="2209" w:firstLineChars="500"/>
        <w:jc w:val="both"/>
        <w:rPr>
          <w:rFonts w:hint="eastAsia" w:ascii="宋体" w:hAnsi="宋体" w:cs="宋体"/>
          <w:color w:val="auto"/>
        </w:rPr>
      </w:pPr>
      <w:r>
        <w:rPr>
          <w:rFonts w:hint="eastAsia" w:ascii="宋体" w:hAnsi="宋体" w:cs="宋体"/>
          <w:color w:val="auto"/>
        </w:rPr>
        <w:t>申请人须知</w:t>
      </w:r>
      <w:bookmarkEnd w:id="48"/>
      <w:bookmarkEnd w:id="49"/>
    </w:p>
    <w:p w14:paraId="1718F0EE">
      <w:pPr>
        <w:pStyle w:val="3"/>
        <w:spacing w:before="0" w:after="0" w:line="240" w:lineRule="auto"/>
        <w:jc w:val="center"/>
        <w:rPr>
          <w:rFonts w:ascii="宋体" w:hAnsi="宋体" w:cs="宋体"/>
          <w:color w:val="auto"/>
        </w:rPr>
      </w:pPr>
      <w:r>
        <w:rPr>
          <w:rFonts w:hint="eastAsia" w:ascii="宋体" w:hAnsi="宋体" w:cs="宋体"/>
          <w:color w:val="auto"/>
        </w:rPr>
        <w:t>申请人须知前附表</w:t>
      </w:r>
    </w:p>
    <w:tbl>
      <w:tblPr>
        <w:tblStyle w:val="21"/>
        <w:tblpPr w:leftFromText="180" w:rightFromText="180" w:vertAnchor="text" w:horzAnchor="page" w:tblpX="1235" w:tblpY="316"/>
        <w:tblOverlap w:val="never"/>
        <w:tblW w:w="98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1717"/>
        <w:gridCol w:w="7028"/>
      </w:tblGrid>
      <w:tr w14:paraId="18F26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056" w:type="dxa"/>
            <w:vAlign w:val="center"/>
          </w:tcPr>
          <w:p w14:paraId="0BD858D7">
            <w:pPr>
              <w:spacing w:line="360" w:lineRule="exact"/>
              <w:jc w:val="center"/>
              <w:rPr>
                <w:rFonts w:ascii="宋体" w:hAnsi="宋体" w:cs="宋体"/>
                <w:color w:val="auto"/>
                <w:szCs w:val="21"/>
              </w:rPr>
            </w:pPr>
            <w:bookmarkStart w:id="50" w:name="_Toc482173666"/>
            <w:bookmarkStart w:id="51" w:name="_Toc2765"/>
            <w:r>
              <w:rPr>
                <w:rFonts w:hint="eastAsia" w:ascii="宋体" w:hAnsi="宋体" w:cs="宋体"/>
                <w:color w:val="auto"/>
                <w:szCs w:val="21"/>
              </w:rPr>
              <w:t>条款号</w:t>
            </w:r>
          </w:p>
        </w:tc>
        <w:tc>
          <w:tcPr>
            <w:tcW w:w="1717" w:type="dxa"/>
            <w:vAlign w:val="center"/>
          </w:tcPr>
          <w:p w14:paraId="46A7B173">
            <w:pPr>
              <w:spacing w:line="360" w:lineRule="exact"/>
              <w:jc w:val="center"/>
              <w:rPr>
                <w:rFonts w:ascii="宋体" w:hAnsi="宋体" w:cs="宋体"/>
                <w:color w:val="auto"/>
                <w:szCs w:val="21"/>
              </w:rPr>
            </w:pPr>
            <w:r>
              <w:rPr>
                <w:rFonts w:hint="eastAsia" w:ascii="宋体" w:hAnsi="宋体" w:cs="宋体"/>
                <w:color w:val="auto"/>
                <w:szCs w:val="21"/>
              </w:rPr>
              <w:t>条款名称</w:t>
            </w:r>
          </w:p>
        </w:tc>
        <w:tc>
          <w:tcPr>
            <w:tcW w:w="7028" w:type="dxa"/>
            <w:vAlign w:val="center"/>
          </w:tcPr>
          <w:p w14:paraId="599D556E">
            <w:pPr>
              <w:spacing w:line="360" w:lineRule="exact"/>
              <w:jc w:val="center"/>
              <w:rPr>
                <w:rFonts w:ascii="宋体" w:hAnsi="宋体" w:cs="宋体"/>
                <w:color w:val="auto"/>
                <w:szCs w:val="21"/>
              </w:rPr>
            </w:pPr>
            <w:r>
              <w:rPr>
                <w:rFonts w:hint="eastAsia" w:ascii="宋体" w:hAnsi="宋体" w:cs="宋体"/>
                <w:color w:val="auto"/>
                <w:szCs w:val="21"/>
              </w:rPr>
              <w:t>编列内容</w:t>
            </w:r>
          </w:p>
        </w:tc>
      </w:tr>
      <w:tr w14:paraId="5D6BE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14:paraId="3E0BA696">
            <w:pPr>
              <w:spacing w:line="360" w:lineRule="exact"/>
              <w:jc w:val="center"/>
              <w:rPr>
                <w:rFonts w:ascii="宋体" w:hAnsi="宋体" w:cs="宋体"/>
                <w:color w:val="auto"/>
                <w:szCs w:val="21"/>
              </w:rPr>
            </w:pPr>
            <w:r>
              <w:rPr>
                <w:rFonts w:hint="eastAsia" w:ascii="宋体" w:hAnsi="宋体" w:cs="宋体"/>
                <w:color w:val="auto"/>
                <w:szCs w:val="21"/>
              </w:rPr>
              <w:t>1.1</w:t>
            </w:r>
          </w:p>
        </w:tc>
        <w:tc>
          <w:tcPr>
            <w:tcW w:w="1717" w:type="dxa"/>
            <w:vAlign w:val="center"/>
          </w:tcPr>
          <w:p w14:paraId="4495CECF">
            <w:pPr>
              <w:spacing w:line="360" w:lineRule="exact"/>
              <w:jc w:val="center"/>
              <w:rPr>
                <w:rFonts w:ascii="宋体" w:hAnsi="宋体" w:cs="宋体"/>
                <w:color w:val="auto"/>
                <w:szCs w:val="21"/>
              </w:rPr>
            </w:pPr>
            <w:r>
              <w:rPr>
                <w:rFonts w:hint="eastAsia" w:ascii="宋体" w:hAnsi="宋体" w:cs="宋体"/>
                <w:color w:val="auto"/>
                <w:szCs w:val="21"/>
              </w:rPr>
              <w:t>采购人</w:t>
            </w:r>
          </w:p>
        </w:tc>
        <w:tc>
          <w:tcPr>
            <w:tcW w:w="7028" w:type="dxa"/>
            <w:vAlign w:val="center"/>
          </w:tcPr>
          <w:p w14:paraId="3D6BBD24">
            <w:pPr>
              <w:widowControl/>
              <w:spacing w:line="400" w:lineRule="exact"/>
              <w:jc w:val="left"/>
              <w:rPr>
                <w:color w:val="auto"/>
              </w:rPr>
            </w:pPr>
            <w:r>
              <w:rPr>
                <w:rFonts w:hint="eastAsia"/>
                <w:color w:val="auto"/>
              </w:rPr>
              <w:t>名 称：南宁市建筑规划设计集团有限公司</w:t>
            </w:r>
          </w:p>
          <w:p w14:paraId="0DB6B683">
            <w:pPr>
              <w:spacing w:line="400" w:lineRule="exact"/>
              <w:jc w:val="left"/>
              <w:rPr>
                <w:color w:val="auto"/>
              </w:rPr>
            </w:pPr>
            <w:r>
              <w:rPr>
                <w:rFonts w:hint="eastAsia"/>
                <w:color w:val="auto"/>
              </w:rPr>
              <w:t>地址：广西南宁市兴宁区兴东路6号</w:t>
            </w:r>
            <w:r>
              <w:rPr>
                <w:rFonts w:hint="eastAsia" w:ascii="宋体" w:hAnsi="宋体" w:cs="宋体"/>
                <w:b w:val="0"/>
                <w:bCs w:val="0"/>
                <w:color w:val="auto"/>
                <w:sz w:val="21"/>
                <w:szCs w:val="21"/>
                <w:lang w:val="en-US" w:eastAsia="zh-CN"/>
              </w:rPr>
              <w:t>1号楼</w:t>
            </w:r>
          </w:p>
          <w:p w14:paraId="7538DC1E">
            <w:pPr>
              <w:pStyle w:val="8"/>
              <w:rPr>
                <w:rFonts w:hint="default" w:eastAsia="宋体"/>
                <w:color w:val="auto"/>
                <w:sz w:val="21"/>
                <w:lang w:val="en-US" w:eastAsia="zh-CN"/>
              </w:rPr>
            </w:pPr>
            <w:r>
              <w:rPr>
                <w:rFonts w:hint="eastAsia"/>
                <w:color w:val="auto"/>
                <w:sz w:val="21"/>
              </w:rPr>
              <w:t>联系人：熊君</w:t>
            </w:r>
            <w:r>
              <w:rPr>
                <w:rFonts w:hint="eastAsia"/>
                <w:color w:val="auto"/>
                <w:sz w:val="21"/>
                <w:lang w:eastAsia="zh-CN"/>
              </w:rPr>
              <w:t>、陈</w:t>
            </w:r>
            <w:r>
              <w:rPr>
                <w:rFonts w:hint="eastAsia"/>
                <w:color w:val="auto"/>
                <w:sz w:val="21"/>
                <w:lang w:val="en-US" w:eastAsia="zh-CN"/>
              </w:rPr>
              <w:t>良华</w:t>
            </w:r>
          </w:p>
          <w:p w14:paraId="5A1CE460">
            <w:pPr>
              <w:pStyle w:val="8"/>
              <w:rPr>
                <w:color w:val="auto"/>
              </w:rPr>
            </w:pPr>
            <w:r>
              <w:rPr>
                <w:rFonts w:hint="eastAsia"/>
                <w:color w:val="auto"/>
                <w:sz w:val="21"/>
              </w:rPr>
              <w:t>联系电话：0</w:t>
            </w:r>
            <w:r>
              <w:rPr>
                <w:color w:val="auto"/>
                <w:sz w:val="21"/>
              </w:rPr>
              <w:t>771-</w:t>
            </w:r>
            <w:r>
              <w:rPr>
                <w:rFonts w:hint="eastAsia"/>
                <w:color w:val="auto"/>
                <w:sz w:val="21"/>
                <w:lang w:val="en-US" w:eastAsia="zh-CN"/>
              </w:rPr>
              <w:t>3349331</w:t>
            </w:r>
            <w:r>
              <w:rPr>
                <w:rFonts w:hint="eastAsia"/>
                <w:color w:val="auto"/>
                <w:sz w:val="21"/>
              </w:rPr>
              <w:t xml:space="preserve"> 联系邮箱：</w:t>
            </w:r>
            <w:r>
              <w:rPr>
                <w:rFonts w:hint="eastAsia"/>
                <w:color w:val="auto"/>
                <w:sz w:val="21"/>
                <w:lang w:val="en-US" w:eastAsia="zh-CN"/>
              </w:rPr>
              <w:t>905741172</w:t>
            </w:r>
            <w:r>
              <w:rPr>
                <w:rFonts w:hint="eastAsia"/>
                <w:color w:val="auto"/>
                <w:sz w:val="21"/>
              </w:rPr>
              <w:t>@qq.com</w:t>
            </w:r>
          </w:p>
        </w:tc>
      </w:tr>
      <w:tr w14:paraId="06A92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14:paraId="5DC469FC">
            <w:pPr>
              <w:spacing w:line="360" w:lineRule="exact"/>
              <w:jc w:val="center"/>
              <w:rPr>
                <w:rFonts w:ascii="宋体" w:hAnsi="宋体" w:cs="宋体"/>
                <w:color w:val="auto"/>
                <w:szCs w:val="21"/>
              </w:rPr>
            </w:pPr>
            <w:r>
              <w:rPr>
                <w:rFonts w:hint="eastAsia" w:ascii="宋体" w:hAnsi="宋体" w:cs="宋体"/>
                <w:color w:val="auto"/>
                <w:szCs w:val="21"/>
              </w:rPr>
              <w:t>1.2</w:t>
            </w:r>
          </w:p>
        </w:tc>
        <w:tc>
          <w:tcPr>
            <w:tcW w:w="1717" w:type="dxa"/>
            <w:vAlign w:val="center"/>
          </w:tcPr>
          <w:p w14:paraId="2864A9E9">
            <w:pPr>
              <w:spacing w:line="360" w:lineRule="exact"/>
              <w:jc w:val="center"/>
              <w:rPr>
                <w:rFonts w:ascii="宋体" w:hAnsi="宋体" w:cs="宋体"/>
                <w:color w:val="auto"/>
                <w:szCs w:val="21"/>
              </w:rPr>
            </w:pPr>
            <w:r>
              <w:rPr>
                <w:rFonts w:hint="eastAsia" w:ascii="宋体" w:hAnsi="宋体" w:cs="宋体"/>
                <w:color w:val="auto"/>
                <w:szCs w:val="21"/>
              </w:rPr>
              <w:t>项目名称</w:t>
            </w:r>
          </w:p>
        </w:tc>
        <w:tc>
          <w:tcPr>
            <w:tcW w:w="7028" w:type="dxa"/>
            <w:vAlign w:val="center"/>
          </w:tcPr>
          <w:p w14:paraId="1DB64B87">
            <w:pPr>
              <w:spacing w:line="360" w:lineRule="exact"/>
              <w:rPr>
                <w:rFonts w:ascii="宋体" w:hAnsi="宋体" w:cs="宋体"/>
                <w:color w:val="auto"/>
                <w:szCs w:val="21"/>
              </w:rPr>
            </w:pPr>
            <w:r>
              <w:rPr>
                <w:rFonts w:hint="eastAsia" w:ascii="Times New Roman" w:hAnsi="Times New Roman"/>
                <w:color w:val="auto"/>
                <w:lang w:val="en-US" w:eastAsia="zh-CN"/>
              </w:rPr>
              <w:t>南宁市建筑规划设计集团有限公司2025年</w:t>
            </w:r>
            <w:r>
              <w:rPr>
                <w:rFonts w:hint="eastAsia" w:ascii="Times New Roman" w:hAnsi="Times New Roman"/>
                <w:color w:val="auto"/>
              </w:rPr>
              <w:t>对外技术合作单位合格供方</w:t>
            </w:r>
            <w:r>
              <w:rPr>
                <w:rFonts w:hint="eastAsia" w:ascii="Times New Roman" w:hAnsi="Times New Roman"/>
                <w:color w:val="auto"/>
                <w:lang w:val="en-US" w:eastAsia="zh-CN"/>
              </w:rPr>
              <w:t>补录</w:t>
            </w:r>
            <w:r>
              <w:rPr>
                <w:rFonts w:hint="eastAsia" w:ascii="Times New Roman" w:hAnsi="Times New Roman"/>
                <w:color w:val="auto"/>
              </w:rPr>
              <w:t>遴选</w:t>
            </w:r>
          </w:p>
        </w:tc>
      </w:tr>
      <w:tr w14:paraId="40246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14:paraId="127D4AD2">
            <w:pPr>
              <w:spacing w:line="360" w:lineRule="exact"/>
              <w:jc w:val="center"/>
              <w:rPr>
                <w:rFonts w:ascii="宋体" w:hAnsi="宋体" w:cs="宋体"/>
                <w:color w:val="auto"/>
                <w:szCs w:val="21"/>
              </w:rPr>
            </w:pPr>
            <w:r>
              <w:rPr>
                <w:rFonts w:hint="eastAsia" w:ascii="宋体" w:hAnsi="宋体" w:cs="宋体"/>
                <w:color w:val="auto"/>
                <w:szCs w:val="21"/>
              </w:rPr>
              <w:t>1.3</w:t>
            </w:r>
          </w:p>
        </w:tc>
        <w:tc>
          <w:tcPr>
            <w:tcW w:w="1717" w:type="dxa"/>
            <w:vAlign w:val="center"/>
          </w:tcPr>
          <w:p w14:paraId="217AC867">
            <w:pPr>
              <w:spacing w:line="360" w:lineRule="exact"/>
              <w:jc w:val="center"/>
              <w:rPr>
                <w:rFonts w:ascii="宋体" w:hAnsi="宋体" w:cs="宋体"/>
                <w:color w:val="auto"/>
                <w:szCs w:val="21"/>
              </w:rPr>
            </w:pPr>
            <w:r>
              <w:rPr>
                <w:rFonts w:hint="eastAsia" w:ascii="宋体" w:hAnsi="宋体" w:cs="宋体"/>
                <w:color w:val="auto"/>
                <w:szCs w:val="21"/>
              </w:rPr>
              <w:t>项目编号</w:t>
            </w:r>
          </w:p>
        </w:tc>
        <w:tc>
          <w:tcPr>
            <w:tcW w:w="7028" w:type="dxa"/>
            <w:vAlign w:val="center"/>
          </w:tcPr>
          <w:p w14:paraId="33D7FD8D">
            <w:pPr>
              <w:pStyle w:val="29"/>
              <w:ind w:firstLine="0" w:firstLineChars="0"/>
              <w:rPr>
                <w:color w:val="auto"/>
                <w:lang w:val="en-US"/>
              </w:rPr>
            </w:pPr>
            <w:r>
              <w:rPr>
                <w:rFonts w:hint="eastAsia"/>
                <w:color w:val="auto"/>
                <w:lang w:val="en-US"/>
              </w:rPr>
              <w:t>202</w:t>
            </w:r>
            <w:r>
              <w:rPr>
                <w:rFonts w:hint="eastAsia"/>
                <w:color w:val="auto"/>
                <w:lang w:val="en-US" w:eastAsia="zh-CN"/>
              </w:rPr>
              <w:t>5</w:t>
            </w:r>
            <w:r>
              <w:rPr>
                <w:rFonts w:hint="eastAsia"/>
                <w:color w:val="auto"/>
                <w:lang w:val="en-US"/>
              </w:rPr>
              <w:t>-LX-01</w:t>
            </w:r>
          </w:p>
        </w:tc>
      </w:tr>
      <w:tr w14:paraId="44130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14:paraId="780A3600">
            <w:pPr>
              <w:spacing w:line="360" w:lineRule="exact"/>
              <w:jc w:val="center"/>
              <w:rPr>
                <w:rFonts w:ascii="宋体" w:hAnsi="宋体" w:cs="宋体"/>
                <w:color w:val="auto"/>
                <w:szCs w:val="21"/>
              </w:rPr>
            </w:pPr>
            <w:r>
              <w:rPr>
                <w:rFonts w:hint="eastAsia" w:ascii="宋体" w:hAnsi="宋体" w:cs="宋体"/>
                <w:color w:val="auto"/>
                <w:szCs w:val="21"/>
              </w:rPr>
              <w:t>1.4</w:t>
            </w:r>
          </w:p>
        </w:tc>
        <w:tc>
          <w:tcPr>
            <w:tcW w:w="1717" w:type="dxa"/>
            <w:vAlign w:val="center"/>
          </w:tcPr>
          <w:p w14:paraId="5931C0B1">
            <w:pPr>
              <w:spacing w:line="360" w:lineRule="exact"/>
              <w:jc w:val="center"/>
              <w:rPr>
                <w:rFonts w:ascii="宋体" w:hAnsi="宋体" w:cs="宋体"/>
                <w:color w:val="auto"/>
                <w:szCs w:val="21"/>
              </w:rPr>
            </w:pPr>
            <w:r>
              <w:rPr>
                <w:rFonts w:hint="eastAsia" w:ascii="宋体" w:hAnsi="宋体" w:cs="宋体"/>
                <w:color w:val="auto"/>
                <w:szCs w:val="21"/>
              </w:rPr>
              <w:t>项目预算</w:t>
            </w:r>
          </w:p>
        </w:tc>
        <w:tc>
          <w:tcPr>
            <w:tcW w:w="7028" w:type="dxa"/>
            <w:vAlign w:val="center"/>
          </w:tcPr>
          <w:p w14:paraId="17B97207">
            <w:pPr>
              <w:adjustRightInd w:val="0"/>
              <w:snapToGrid w:val="0"/>
              <w:spacing w:line="360" w:lineRule="exact"/>
              <w:rPr>
                <w:rFonts w:ascii="宋体" w:hAnsi="宋体" w:cs="宋体"/>
                <w:color w:val="auto"/>
                <w:szCs w:val="21"/>
              </w:rPr>
            </w:pPr>
            <w:r>
              <w:rPr>
                <w:rFonts w:hint="eastAsia" w:ascii="宋体" w:hAnsi="宋体" w:cs="宋体"/>
                <w:color w:val="auto"/>
                <w:szCs w:val="21"/>
              </w:rPr>
              <w:t>无</w:t>
            </w:r>
          </w:p>
        </w:tc>
      </w:tr>
      <w:tr w14:paraId="11798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14:paraId="4ED64315">
            <w:pPr>
              <w:spacing w:line="360" w:lineRule="exact"/>
              <w:jc w:val="center"/>
              <w:rPr>
                <w:rFonts w:ascii="宋体" w:hAnsi="宋体" w:cs="宋体"/>
                <w:color w:val="auto"/>
                <w:szCs w:val="21"/>
              </w:rPr>
            </w:pPr>
            <w:r>
              <w:rPr>
                <w:rFonts w:hint="eastAsia" w:ascii="宋体" w:hAnsi="宋体" w:cs="宋体"/>
                <w:color w:val="auto"/>
                <w:szCs w:val="21"/>
              </w:rPr>
              <w:t>1.5</w:t>
            </w:r>
          </w:p>
        </w:tc>
        <w:tc>
          <w:tcPr>
            <w:tcW w:w="1717" w:type="dxa"/>
            <w:vAlign w:val="center"/>
          </w:tcPr>
          <w:p w14:paraId="4D39BD8D">
            <w:pPr>
              <w:spacing w:line="360" w:lineRule="exact"/>
              <w:jc w:val="center"/>
              <w:rPr>
                <w:rFonts w:ascii="宋体" w:hAnsi="宋体" w:cs="宋体"/>
                <w:color w:val="auto"/>
                <w:szCs w:val="21"/>
              </w:rPr>
            </w:pPr>
            <w:r>
              <w:rPr>
                <w:rFonts w:hint="eastAsia" w:ascii="宋体" w:hAnsi="宋体" w:cs="宋体"/>
                <w:color w:val="auto"/>
                <w:szCs w:val="21"/>
              </w:rPr>
              <w:t>资金来源</w:t>
            </w:r>
          </w:p>
        </w:tc>
        <w:tc>
          <w:tcPr>
            <w:tcW w:w="7028" w:type="dxa"/>
            <w:vAlign w:val="center"/>
          </w:tcPr>
          <w:p w14:paraId="48D5B343">
            <w:pPr>
              <w:spacing w:line="360" w:lineRule="exact"/>
              <w:rPr>
                <w:rFonts w:ascii="宋体" w:hAnsi="宋体" w:cs="宋体"/>
                <w:color w:val="auto"/>
                <w:szCs w:val="21"/>
              </w:rPr>
            </w:pPr>
            <w:r>
              <w:rPr>
                <w:rFonts w:hint="eastAsia" w:ascii="宋体" w:hAnsi="宋体" w:cs="宋体"/>
                <w:color w:val="auto"/>
                <w:szCs w:val="21"/>
              </w:rPr>
              <w:t>单位自筹</w:t>
            </w:r>
          </w:p>
        </w:tc>
      </w:tr>
      <w:tr w14:paraId="0758F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56" w:type="dxa"/>
            <w:vAlign w:val="center"/>
          </w:tcPr>
          <w:p w14:paraId="5604B0F1">
            <w:pPr>
              <w:spacing w:line="360" w:lineRule="exact"/>
              <w:jc w:val="center"/>
              <w:rPr>
                <w:rFonts w:ascii="宋体" w:hAnsi="宋体" w:cs="宋体"/>
                <w:color w:val="auto"/>
                <w:szCs w:val="21"/>
              </w:rPr>
            </w:pPr>
            <w:r>
              <w:rPr>
                <w:rFonts w:hint="eastAsia" w:ascii="宋体" w:hAnsi="宋体" w:cs="宋体"/>
                <w:color w:val="auto"/>
                <w:szCs w:val="21"/>
              </w:rPr>
              <w:t>1.6</w:t>
            </w:r>
          </w:p>
        </w:tc>
        <w:tc>
          <w:tcPr>
            <w:tcW w:w="1717" w:type="dxa"/>
            <w:vAlign w:val="center"/>
          </w:tcPr>
          <w:p w14:paraId="56C11E6B">
            <w:pPr>
              <w:spacing w:line="360" w:lineRule="exact"/>
              <w:jc w:val="center"/>
              <w:rPr>
                <w:rFonts w:ascii="宋体" w:hAnsi="宋体" w:cs="宋体"/>
                <w:color w:val="auto"/>
                <w:szCs w:val="21"/>
              </w:rPr>
            </w:pPr>
            <w:r>
              <w:rPr>
                <w:rFonts w:hint="eastAsia" w:ascii="宋体" w:hAnsi="宋体" w:cs="宋体"/>
                <w:color w:val="auto"/>
                <w:szCs w:val="21"/>
              </w:rPr>
              <w:t>获取遴选文件的时间、地点、方式及遴选文件售价</w:t>
            </w:r>
          </w:p>
        </w:tc>
        <w:tc>
          <w:tcPr>
            <w:tcW w:w="7028" w:type="dxa"/>
            <w:vAlign w:val="center"/>
          </w:tcPr>
          <w:p w14:paraId="3A1CC6C6">
            <w:pPr>
              <w:pStyle w:val="12"/>
              <w:spacing w:line="360" w:lineRule="exact"/>
              <w:ind w:left="596" w:hanging="596" w:hangingChars="284"/>
              <w:rPr>
                <w:rFonts w:hAnsi="宋体"/>
                <w:color w:val="auto"/>
                <w:szCs w:val="21"/>
              </w:rPr>
            </w:pPr>
            <w:r>
              <w:rPr>
                <w:rFonts w:hint="eastAsia" w:hAnsi="宋体"/>
                <w:color w:val="auto"/>
                <w:szCs w:val="21"/>
              </w:rPr>
              <w:t>时间：</w:t>
            </w:r>
            <w:r>
              <w:rPr>
                <w:rFonts w:hint="eastAsia" w:hAnsi="宋体" w:cs="宋体"/>
                <w:color w:val="auto"/>
                <w:szCs w:val="21"/>
              </w:rPr>
              <w:t>202</w:t>
            </w:r>
            <w:r>
              <w:rPr>
                <w:rFonts w:hint="eastAsia" w:hAnsi="宋体" w:cs="宋体"/>
                <w:color w:val="auto"/>
                <w:szCs w:val="21"/>
                <w:lang w:val="en-US" w:eastAsia="zh-CN"/>
              </w:rPr>
              <w:t>5</w:t>
            </w:r>
            <w:r>
              <w:rPr>
                <w:rFonts w:hint="eastAsia" w:hAnsi="宋体" w:cs="宋体"/>
                <w:color w:val="auto"/>
                <w:szCs w:val="21"/>
              </w:rPr>
              <w:t>年</w:t>
            </w:r>
            <w:r>
              <w:rPr>
                <w:rFonts w:hint="eastAsia" w:hAnsi="宋体" w:cs="宋体"/>
                <w:color w:val="auto"/>
                <w:szCs w:val="21"/>
                <w:lang w:val="en-US" w:eastAsia="zh-CN"/>
              </w:rPr>
              <w:t>6</w:t>
            </w:r>
            <w:r>
              <w:rPr>
                <w:rFonts w:hint="eastAsia" w:hAnsi="宋体" w:cs="宋体"/>
                <w:color w:val="auto"/>
                <w:szCs w:val="21"/>
              </w:rPr>
              <w:t>月</w:t>
            </w:r>
            <w:r>
              <w:rPr>
                <w:rFonts w:hint="eastAsia" w:hAnsi="宋体" w:cs="宋体"/>
                <w:color w:val="auto"/>
                <w:szCs w:val="21"/>
                <w:lang w:val="en-US" w:eastAsia="zh-CN"/>
              </w:rPr>
              <w:t>6</w:t>
            </w:r>
            <w:r>
              <w:rPr>
                <w:rFonts w:hint="eastAsia" w:hAnsi="宋体" w:cs="宋体"/>
                <w:color w:val="auto"/>
                <w:szCs w:val="21"/>
              </w:rPr>
              <w:t>日至202</w:t>
            </w:r>
            <w:r>
              <w:rPr>
                <w:rFonts w:hint="eastAsia" w:hAnsi="宋体" w:cs="宋体"/>
                <w:color w:val="auto"/>
                <w:szCs w:val="21"/>
                <w:lang w:val="en-US" w:eastAsia="zh-CN"/>
              </w:rPr>
              <w:t>5</w:t>
            </w:r>
            <w:r>
              <w:rPr>
                <w:rFonts w:hint="eastAsia" w:hAnsi="宋体" w:cs="宋体"/>
                <w:color w:val="auto"/>
                <w:szCs w:val="21"/>
              </w:rPr>
              <w:t>年</w:t>
            </w:r>
            <w:r>
              <w:rPr>
                <w:rFonts w:hint="eastAsia" w:hAnsi="宋体" w:cs="宋体"/>
                <w:color w:val="auto"/>
                <w:szCs w:val="21"/>
                <w:lang w:val="en-US" w:eastAsia="zh-CN"/>
              </w:rPr>
              <w:t>6</w:t>
            </w:r>
            <w:r>
              <w:rPr>
                <w:rFonts w:hint="eastAsia" w:hAnsi="宋体" w:cs="宋体"/>
                <w:color w:val="auto"/>
                <w:szCs w:val="21"/>
              </w:rPr>
              <w:t>月</w:t>
            </w:r>
            <w:r>
              <w:rPr>
                <w:rFonts w:hint="eastAsia" w:hAnsi="宋体" w:cs="宋体"/>
                <w:color w:val="auto"/>
                <w:szCs w:val="21"/>
                <w:lang w:val="en-US" w:eastAsia="zh-CN"/>
              </w:rPr>
              <w:t>26</w:t>
            </w:r>
            <w:r>
              <w:rPr>
                <w:rFonts w:hint="eastAsia" w:hAnsi="宋体" w:cs="宋体"/>
                <w:color w:val="auto"/>
                <w:szCs w:val="21"/>
              </w:rPr>
              <w:t>日</w:t>
            </w:r>
            <w:r>
              <w:rPr>
                <w:rFonts w:hint="eastAsia" w:ascii="宋体" w:hAnsi="宋体" w:cs="宋体"/>
                <w:bCs w:val="0"/>
                <w:color w:val="auto"/>
                <w:spacing w:val="0"/>
                <w:sz w:val="21"/>
                <w:szCs w:val="21"/>
              </w:rPr>
              <w:t>12时00分前（北京时间）</w:t>
            </w:r>
            <w:r>
              <w:rPr>
                <w:rFonts w:hint="eastAsia" w:hAnsi="宋体"/>
                <w:color w:val="auto"/>
                <w:szCs w:val="21"/>
              </w:rPr>
              <w:t>，每天上午08:00至12:00，下午15:00至18:00（北京时间，法定节假日除外）。</w:t>
            </w:r>
          </w:p>
          <w:p w14:paraId="74BA9C91">
            <w:pPr>
              <w:pStyle w:val="12"/>
              <w:spacing w:line="360" w:lineRule="exact"/>
              <w:ind w:left="596" w:hanging="596" w:hangingChars="284"/>
              <w:rPr>
                <w:rFonts w:hAnsi="宋体"/>
                <w:color w:val="auto"/>
                <w:szCs w:val="21"/>
              </w:rPr>
            </w:pPr>
            <w:r>
              <w:rPr>
                <w:rFonts w:hint="eastAsia" w:hAnsi="宋体"/>
                <w:color w:val="auto"/>
                <w:szCs w:val="21"/>
              </w:rPr>
              <w:t>地点：</w:t>
            </w:r>
            <w:r>
              <w:rPr>
                <w:rFonts w:hint="eastAsia" w:hAnsi="宋体" w:cs="宋体"/>
                <w:color w:val="auto"/>
                <w:szCs w:val="21"/>
              </w:rPr>
              <w:t>南宁市建筑规划设计集团有限公司南楼二楼经营</w:t>
            </w:r>
            <w:r>
              <w:rPr>
                <w:rFonts w:hint="eastAsia" w:hAnsi="宋体" w:cs="宋体"/>
                <w:color w:val="auto"/>
                <w:szCs w:val="21"/>
                <w:lang w:val="en-US" w:eastAsia="zh-CN"/>
              </w:rPr>
              <w:t>管理</w:t>
            </w:r>
            <w:r>
              <w:rPr>
                <w:rFonts w:hint="eastAsia" w:hAnsi="宋体" w:cs="宋体"/>
                <w:color w:val="auto"/>
                <w:szCs w:val="21"/>
              </w:rPr>
              <w:t>部（广西南宁市兴宁区兴东路6号</w:t>
            </w:r>
            <w:r>
              <w:rPr>
                <w:rFonts w:hint="eastAsia" w:hAnsi="宋体" w:cs="宋体"/>
                <w:color w:val="auto"/>
                <w:szCs w:val="21"/>
                <w:lang w:val="en-US" w:eastAsia="zh-CN"/>
              </w:rPr>
              <w:t>1号楼</w:t>
            </w:r>
            <w:r>
              <w:rPr>
                <w:rFonts w:hint="eastAsia" w:hAnsi="宋体" w:cs="宋体"/>
                <w:color w:val="auto"/>
                <w:szCs w:val="21"/>
              </w:rPr>
              <w:t>）</w:t>
            </w:r>
            <w:r>
              <w:rPr>
                <w:rFonts w:hint="eastAsia" w:hAnsi="宋体"/>
                <w:color w:val="auto"/>
                <w:szCs w:val="21"/>
              </w:rPr>
              <w:t>。</w:t>
            </w:r>
          </w:p>
          <w:p w14:paraId="75B37CF4">
            <w:pPr>
              <w:pStyle w:val="12"/>
              <w:spacing w:line="360" w:lineRule="exact"/>
              <w:ind w:left="596" w:hanging="596" w:hangingChars="284"/>
              <w:rPr>
                <w:rFonts w:hAnsi="宋体" w:cs="宋体"/>
                <w:color w:val="auto"/>
                <w:szCs w:val="21"/>
              </w:rPr>
            </w:pPr>
            <w:r>
              <w:rPr>
                <w:rFonts w:hint="eastAsia" w:hAnsi="宋体"/>
                <w:color w:val="auto"/>
                <w:szCs w:val="21"/>
              </w:rPr>
              <w:t>方式：</w:t>
            </w:r>
            <w:r>
              <w:rPr>
                <w:rFonts w:hint="eastAsia" w:hAnsi="宋体" w:cs="宋体"/>
                <w:color w:val="auto"/>
                <w:szCs w:val="21"/>
              </w:rPr>
              <w:t>供应商自行下载领取遴选文件：</w:t>
            </w:r>
          </w:p>
          <w:p w14:paraId="295DFE64">
            <w:pPr>
              <w:pStyle w:val="12"/>
              <w:spacing w:line="360" w:lineRule="exact"/>
              <w:ind w:left="596" w:hanging="596" w:hangingChars="284"/>
              <w:rPr>
                <w:rFonts w:hAnsi="宋体" w:cs="宋体"/>
                <w:color w:val="auto"/>
                <w:szCs w:val="21"/>
              </w:rPr>
            </w:pPr>
            <w:r>
              <w:rPr>
                <w:rFonts w:hint="eastAsia" w:hAnsi="宋体" w:cs="宋体"/>
                <w:color w:val="auto"/>
                <w:szCs w:val="21"/>
              </w:rPr>
              <w:t>其他：自行下载遴选文件的供应商，不等于资格审查合格的供应商</w:t>
            </w:r>
            <w:r>
              <w:rPr>
                <w:rFonts w:hint="eastAsia" w:hAnsi="宋体"/>
                <w:color w:val="auto"/>
                <w:szCs w:val="21"/>
              </w:rPr>
              <w:t>。</w:t>
            </w:r>
          </w:p>
        </w:tc>
      </w:tr>
      <w:tr w14:paraId="0067D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056" w:type="dxa"/>
            <w:vAlign w:val="center"/>
          </w:tcPr>
          <w:p w14:paraId="61179030">
            <w:pPr>
              <w:spacing w:line="360" w:lineRule="exact"/>
              <w:jc w:val="center"/>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.1</w:t>
            </w:r>
          </w:p>
        </w:tc>
        <w:tc>
          <w:tcPr>
            <w:tcW w:w="1717" w:type="dxa"/>
            <w:vAlign w:val="center"/>
          </w:tcPr>
          <w:p w14:paraId="25ADC29F">
            <w:pPr>
              <w:spacing w:line="360" w:lineRule="exact"/>
              <w:rPr>
                <w:rFonts w:ascii="宋体" w:hAnsi="宋体" w:cs="宋体"/>
                <w:color w:val="auto"/>
                <w:szCs w:val="21"/>
              </w:rPr>
            </w:pPr>
            <w:r>
              <w:rPr>
                <w:rFonts w:hint="eastAsia" w:ascii="宋体" w:hAnsi="宋体" w:cs="宋体"/>
                <w:color w:val="auto"/>
                <w:szCs w:val="21"/>
              </w:rPr>
              <w:t>申请人资格要求</w:t>
            </w:r>
          </w:p>
        </w:tc>
        <w:tc>
          <w:tcPr>
            <w:tcW w:w="7028" w:type="dxa"/>
            <w:vAlign w:val="center"/>
          </w:tcPr>
          <w:p w14:paraId="6199E0DD">
            <w:pPr>
              <w:spacing w:line="400" w:lineRule="exact"/>
              <w:rPr>
                <w:rFonts w:ascii="宋体" w:hAnsi="宋体" w:cs="宋体"/>
                <w:b/>
                <w:bCs/>
                <w:color w:val="auto"/>
                <w:szCs w:val="21"/>
              </w:rPr>
            </w:pPr>
            <w:r>
              <w:rPr>
                <w:rFonts w:hint="eastAsia" w:ascii="宋体" w:hAnsi="宋体" w:cs="宋体"/>
                <w:b/>
                <w:bCs/>
                <w:color w:val="auto"/>
                <w:szCs w:val="21"/>
              </w:rPr>
              <w:t>（1）申请人基本要求</w:t>
            </w:r>
          </w:p>
          <w:p w14:paraId="25C90B24">
            <w:pPr>
              <w:spacing w:line="400" w:lineRule="exact"/>
              <w:rPr>
                <w:rFonts w:ascii="宋体" w:hAnsi="宋体" w:cs="宋体"/>
                <w:color w:val="auto"/>
                <w:szCs w:val="21"/>
              </w:rPr>
            </w:pPr>
            <w:r>
              <w:rPr>
                <w:rFonts w:hint="eastAsia" w:ascii="宋体" w:hAnsi="宋体" w:cs="宋体"/>
                <w:b/>
                <w:bCs/>
                <w:color w:val="auto"/>
                <w:szCs w:val="21"/>
              </w:rPr>
              <w:t>满足《中华人民共和国政府采购法》第二十二条规定，且生产或经营范围满足采购需求，具备合法有效的营业执照。</w:t>
            </w:r>
          </w:p>
          <w:p w14:paraId="2B275644">
            <w:pPr>
              <w:spacing w:line="400" w:lineRule="exact"/>
              <w:ind w:firstLine="420" w:firstLineChars="200"/>
              <w:rPr>
                <w:rFonts w:ascii="宋体" w:hAnsi="宋体" w:cs="宋体"/>
                <w:color w:val="auto"/>
                <w:szCs w:val="21"/>
              </w:rPr>
            </w:pPr>
            <w:r>
              <w:rPr>
                <w:rFonts w:hint="eastAsia" w:ascii="宋体" w:hAnsi="宋体" w:cs="宋体"/>
                <w:color w:val="auto"/>
                <w:szCs w:val="21"/>
              </w:rPr>
              <w:t>1）具有独立承担民事责任的能力；</w:t>
            </w:r>
          </w:p>
          <w:p w14:paraId="22EDD6C3">
            <w:pPr>
              <w:spacing w:line="400" w:lineRule="exact"/>
              <w:ind w:firstLine="420" w:firstLineChars="200"/>
              <w:rPr>
                <w:rFonts w:ascii="宋体" w:hAnsi="宋体" w:cs="宋体"/>
                <w:color w:val="auto"/>
                <w:szCs w:val="21"/>
              </w:rPr>
            </w:pPr>
            <w:r>
              <w:rPr>
                <w:rFonts w:hint="eastAsia" w:ascii="宋体" w:hAnsi="宋体" w:cs="宋体"/>
                <w:color w:val="auto"/>
                <w:szCs w:val="21"/>
              </w:rPr>
              <w:t>2）具有良好的商业信誉和健全的财务会计制度；</w:t>
            </w:r>
          </w:p>
          <w:p w14:paraId="39326364">
            <w:pPr>
              <w:spacing w:line="400" w:lineRule="exact"/>
              <w:ind w:firstLine="420" w:firstLineChars="200"/>
              <w:rPr>
                <w:rFonts w:ascii="宋体" w:hAnsi="宋体" w:cs="宋体"/>
                <w:color w:val="auto"/>
                <w:szCs w:val="21"/>
              </w:rPr>
            </w:pPr>
            <w:r>
              <w:rPr>
                <w:rFonts w:hint="eastAsia" w:ascii="宋体" w:hAnsi="宋体" w:cs="宋体"/>
                <w:color w:val="auto"/>
                <w:szCs w:val="21"/>
              </w:rPr>
              <w:t>3）具有履行合同所必需的设备和专业技术能力；</w:t>
            </w:r>
          </w:p>
          <w:p w14:paraId="5CA82884">
            <w:pPr>
              <w:spacing w:line="400" w:lineRule="exact"/>
              <w:ind w:firstLine="420" w:firstLineChars="200"/>
              <w:rPr>
                <w:rFonts w:ascii="宋体" w:hAnsi="宋体" w:cs="宋体"/>
                <w:color w:val="auto"/>
                <w:szCs w:val="21"/>
              </w:rPr>
            </w:pPr>
            <w:r>
              <w:rPr>
                <w:rFonts w:hint="eastAsia" w:ascii="宋体" w:hAnsi="宋体" w:cs="宋体"/>
                <w:color w:val="auto"/>
                <w:szCs w:val="21"/>
              </w:rPr>
              <w:t>4）有依法缴纳税收和社会保障资金的良好记录；</w:t>
            </w:r>
          </w:p>
          <w:p w14:paraId="3B4CE505">
            <w:pPr>
              <w:spacing w:line="400" w:lineRule="exact"/>
              <w:ind w:firstLine="420" w:firstLineChars="200"/>
              <w:rPr>
                <w:rFonts w:ascii="宋体" w:hAnsi="宋体" w:cs="宋体"/>
                <w:color w:val="auto"/>
                <w:szCs w:val="21"/>
              </w:rPr>
            </w:pPr>
            <w:r>
              <w:rPr>
                <w:rFonts w:hint="eastAsia" w:ascii="宋体" w:hAnsi="宋体" w:cs="宋体"/>
                <w:color w:val="auto"/>
                <w:szCs w:val="21"/>
              </w:rPr>
              <w:t>5）参加本次采购活动前三年内，在经营活动中没有重大违法记录；</w:t>
            </w:r>
          </w:p>
          <w:p w14:paraId="09033AFD">
            <w:pPr>
              <w:spacing w:line="400" w:lineRule="exact"/>
              <w:ind w:firstLine="420" w:firstLineChars="200"/>
              <w:rPr>
                <w:rFonts w:ascii="宋体" w:hAnsi="宋体" w:cs="宋体"/>
                <w:color w:val="auto"/>
                <w:szCs w:val="21"/>
              </w:rPr>
            </w:pPr>
            <w:r>
              <w:rPr>
                <w:rFonts w:hint="eastAsia" w:ascii="宋体" w:hAnsi="宋体" w:cs="宋体"/>
                <w:color w:val="auto"/>
                <w:szCs w:val="21"/>
              </w:rPr>
              <w:t>6）法律、行政法规规定的其他条件；</w:t>
            </w:r>
          </w:p>
          <w:p w14:paraId="613979E1">
            <w:pPr>
              <w:spacing w:line="400" w:lineRule="exact"/>
              <w:rPr>
                <w:rFonts w:ascii="宋体" w:hAnsi="宋体" w:cs="宋体"/>
                <w:b/>
                <w:bCs/>
                <w:color w:val="auto"/>
                <w:szCs w:val="21"/>
              </w:rPr>
            </w:pPr>
            <w:r>
              <w:rPr>
                <w:rFonts w:hint="eastAsia" w:ascii="宋体" w:hAnsi="宋体" w:cs="宋体"/>
                <w:b/>
                <w:bCs/>
                <w:color w:val="auto"/>
                <w:szCs w:val="21"/>
              </w:rPr>
              <w:t>（2）申请人资质及业绩要求：</w:t>
            </w:r>
          </w:p>
          <w:p w14:paraId="3AB5A86F">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所有分标（除</w:t>
            </w:r>
            <w:r>
              <w:rPr>
                <w:rFonts w:hint="eastAsia" w:ascii="宋体" w:hAnsi="宋体" w:cs="宋体"/>
                <w:color w:val="auto"/>
                <w:szCs w:val="21"/>
                <w:highlight w:val="none"/>
              </w:rPr>
              <w:t>A</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D</w:t>
            </w:r>
            <w:r>
              <w:rPr>
                <w:rFonts w:hint="eastAsia" w:ascii="宋体" w:hAnsi="宋体" w:cs="宋体"/>
                <w:color w:val="auto"/>
                <w:szCs w:val="21"/>
                <w:highlight w:val="none"/>
              </w:rPr>
              <w:t>标</w:t>
            </w:r>
            <w:r>
              <w:rPr>
                <w:rFonts w:hint="eastAsia" w:ascii="宋体" w:hAnsi="宋体" w:cs="宋体"/>
                <w:color w:val="auto"/>
                <w:szCs w:val="21"/>
              </w:rPr>
              <w:t>标有另行约定之外）的供应商须具有相应行政主管部门颁发的有效资质及相关业绩，同时所有供应商的营业执照范围也必须满足所投分标的要求。各分标具体为：</w:t>
            </w:r>
          </w:p>
          <w:p w14:paraId="0B9DC056">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A分标：</w:t>
            </w:r>
            <w:r>
              <w:rPr>
                <w:rFonts w:hint="eastAsia" w:ascii="宋体" w:hAnsi="宋体" w:cs="宋体"/>
                <w:color w:val="auto"/>
                <w:szCs w:val="21"/>
                <w:highlight w:val="none"/>
                <w:lang w:val="en-US" w:eastAsia="zh-CN"/>
              </w:rPr>
              <w:t>A1</w:t>
            </w:r>
            <w:r>
              <w:rPr>
                <w:rFonts w:hint="eastAsia" w:ascii="宋体" w:hAnsi="宋体" w:cs="宋体"/>
                <w:color w:val="auto"/>
                <w:szCs w:val="21"/>
                <w:highlight w:val="none"/>
              </w:rPr>
              <w:t>供应商</w:t>
            </w:r>
            <w:r>
              <w:rPr>
                <w:rFonts w:hint="eastAsia" w:ascii="宋体" w:hAnsi="宋体" w:cs="宋体"/>
                <w:color w:val="auto"/>
                <w:szCs w:val="21"/>
                <w:highlight w:val="none"/>
                <w:lang w:val="en-US" w:eastAsia="zh-CN"/>
              </w:rPr>
              <w:t>须</w:t>
            </w:r>
            <w:r>
              <w:rPr>
                <w:rFonts w:hint="eastAsia" w:ascii="宋体" w:hAnsi="宋体" w:cs="宋体"/>
                <w:color w:val="auto"/>
                <w:szCs w:val="21"/>
                <w:highlight w:val="none"/>
              </w:rPr>
              <w:t>在</w:t>
            </w:r>
            <w:r>
              <w:rPr>
                <w:rFonts w:hint="eastAsia" w:ascii="宋体" w:hAnsi="宋体" w:cs="宋体"/>
                <w:color w:val="auto"/>
                <w:szCs w:val="21"/>
                <w:highlight w:val="none"/>
                <w:lang w:eastAsia="zh-CN"/>
              </w:rPr>
              <w:t>“</w:t>
            </w:r>
            <w:r>
              <w:rPr>
                <w:rFonts w:hint="eastAsia" w:ascii="宋体" w:hAnsi="宋体" w:cs="宋体"/>
                <w:color w:val="auto"/>
                <w:szCs w:val="21"/>
                <w:highlight w:val="none"/>
              </w:rPr>
              <w:t>全国投资项目在线审批监管平台完成</w:t>
            </w:r>
            <w:r>
              <w:rPr>
                <w:rFonts w:hint="eastAsia" w:ascii="宋体" w:hAnsi="宋体" w:cs="宋体"/>
                <w:color w:val="auto"/>
                <w:szCs w:val="21"/>
                <w:highlight w:val="none"/>
                <w:lang w:eastAsia="zh-CN"/>
              </w:rPr>
              <w:t>”</w:t>
            </w:r>
            <w:r>
              <w:rPr>
                <w:rFonts w:hint="eastAsia" w:ascii="宋体" w:hAnsi="宋体" w:cs="宋体"/>
                <w:color w:val="auto"/>
                <w:szCs w:val="21"/>
                <w:highlight w:val="none"/>
              </w:rPr>
              <w:t>备案工作</w:t>
            </w:r>
            <w:r>
              <w:rPr>
                <w:rFonts w:hint="eastAsia" w:ascii="宋体" w:hAnsi="宋体" w:cs="宋体"/>
                <w:color w:val="auto"/>
                <w:szCs w:val="21"/>
                <w:highlight w:val="none"/>
                <w:lang w:val="en-US" w:eastAsia="zh-CN"/>
              </w:rPr>
              <w:t>并通过审核</w:t>
            </w:r>
            <w:r>
              <w:rPr>
                <w:rFonts w:hint="eastAsia" w:ascii="宋体" w:hAnsi="宋体" w:cs="宋体"/>
                <w:color w:val="auto"/>
                <w:szCs w:val="21"/>
                <w:highlight w:val="none"/>
              </w:rPr>
              <w:t>，备案专业</w:t>
            </w:r>
            <w:r>
              <w:rPr>
                <w:rFonts w:hint="eastAsia" w:ascii="宋体" w:hAnsi="宋体" w:cs="宋体"/>
                <w:color w:val="auto"/>
                <w:szCs w:val="21"/>
                <w:highlight w:val="none"/>
                <w:lang w:val="en-US" w:eastAsia="zh-CN"/>
              </w:rPr>
              <w:t>和</w:t>
            </w:r>
            <w:r>
              <w:rPr>
                <w:rFonts w:hint="eastAsia" w:ascii="宋体" w:hAnsi="宋体" w:cs="宋体"/>
                <w:color w:val="auto"/>
                <w:szCs w:val="21"/>
                <w:highlight w:val="none"/>
              </w:rPr>
              <w:t>服务范围</w:t>
            </w:r>
            <w:r>
              <w:rPr>
                <w:rFonts w:hint="eastAsia" w:ascii="宋体" w:hAnsi="宋体" w:cs="宋体"/>
                <w:color w:val="auto"/>
                <w:szCs w:val="21"/>
                <w:highlight w:val="none"/>
                <w:lang w:val="en-US" w:eastAsia="zh-CN"/>
              </w:rPr>
              <w:t>包</w:t>
            </w:r>
            <w:r>
              <w:rPr>
                <w:rFonts w:hint="eastAsia" w:ascii="宋体" w:hAnsi="宋体" w:cs="宋体"/>
                <w:color w:val="auto"/>
                <w:szCs w:val="21"/>
                <w:highlight w:val="none"/>
              </w:rPr>
              <w:t>含</w:t>
            </w:r>
            <w:r>
              <w:rPr>
                <w:rFonts w:hint="eastAsia" w:ascii="宋体" w:hAnsi="宋体" w:cs="宋体"/>
                <w:color w:val="auto"/>
                <w:szCs w:val="21"/>
                <w:highlight w:val="none"/>
                <w:lang w:val="en-US" w:eastAsia="zh-CN"/>
              </w:rPr>
              <w:t>服务内容，并提供业绩证明材料</w:t>
            </w:r>
            <w:r>
              <w:rPr>
                <w:rFonts w:hint="eastAsia" w:ascii="宋体" w:hAnsi="宋体" w:cs="宋体"/>
                <w:color w:val="auto"/>
                <w:szCs w:val="21"/>
                <w:highlight w:val="none"/>
              </w:rPr>
              <w:t>；A</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、A</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仅提供业绩证明材料；A</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需要提供资信证书</w:t>
            </w:r>
            <w:r>
              <w:rPr>
                <w:rFonts w:hint="eastAsia" w:ascii="宋体" w:hAnsi="宋体" w:cs="宋体"/>
                <w:color w:val="auto"/>
                <w:szCs w:val="21"/>
                <w:highlight w:val="none"/>
                <w:lang w:val="en-US" w:eastAsia="zh-CN"/>
              </w:rPr>
              <w:t>及</w:t>
            </w:r>
            <w:r>
              <w:rPr>
                <w:rFonts w:hint="eastAsia" w:ascii="宋体" w:hAnsi="宋体" w:cs="宋体"/>
                <w:color w:val="auto"/>
                <w:szCs w:val="21"/>
                <w:highlight w:val="none"/>
              </w:rPr>
              <w:t>业绩证明材料；</w:t>
            </w:r>
            <w:r>
              <w:rPr>
                <w:rFonts w:hint="eastAsia" w:ascii="宋体" w:hAnsi="宋体" w:cs="宋体"/>
                <w:color w:val="auto"/>
                <w:szCs w:val="21"/>
                <w:highlight w:val="none"/>
                <w:lang w:val="en-US" w:eastAsia="zh-CN"/>
              </w:rPr>
              <w:t>A3中的</w:t>
            </w:r>
            <w:r>
              <w:rPr>
                <w:rFonts w:hint="eastAsia" w:ascii="宋体" w:hAnsi="宋体" w:cs="宋体"/>
                <w:color w:val="auto"/>
                <w:szCs w:val="21"/>
                <w:highlight w:val="none"/>
                <w:lang w:eastAsia="zh-CN"/>
              </w:rPr>
              <w:t>消防</w:t>
            </w:r>
            <w:r>
              <w:rPr>
                <w:rFonts w:hint="eastAsia" w:ascii="宋体" w:hAnsi="宋体" w:cs="宋体"/>
                <w:color w:val="auto"/>
                <w:szCs w:val="21"/>
                <w:highlight w:val="none"/>
                <w:lang w:val="en-US" w:eastAsia="zh-CN"/>
              </w:rPr>
              <w:t>咨询类</w:t>
            </w:r>
            <w:r>
              <w:rPr>
                <w:rFonts w:hint="eastAsia" w:ascii="宋体" w:hAnsi="宋体" w:cs="宋体"/>
                <w:color w:val="auto"/>
                <w:szCs w:val="21"/>
                <w:highlight w:val="none"/>
                <w:lang w:eastAsia="zh-CN"/>
              </w:rPr>
              <w:t>需</w:t>
            </w:r>
            <w:r>
              <w:rPr>
                <w:rFonts w:hint="eastAsia" w:asciiTheme="majorEastAsia" w:hAnsiTheme="majorEastAsia" w:eastAsiaTheme="majorEastAsia" w:cstheme="majorEastAsia"/>
                <w:b w:val="0"/>
                <w:bCs/>
                <w:i w:val="0"/>
                <w:iCs w:val="0"/>
                <w:color w:val="auto"/>
                <w:sz w:val="21"/>
                <w:szCs w:val="21"/>
                <w:highlight w:val="none"/>
                <w:lang w:val="zh-CN"/>
              </w:rPr>
              <w:t>在广西住房</w:t>
            </w:r>
            <w:r>
              <w:rPr>
                <w:rFonts w:hint="eastAsia" w:asciiTheme="majorEastAsia" w:hAnsiTheme="majorEastAsia" w:eastAsiaTheme="majorEastAsia" w:cstheme="majorEastAsia"/>
                <w:b w:val="0"/>
                <w:bCs/>
                <w:i w:val="0"/>
                <w:iCs w:val="0"/>
                <w:color w:val="auto"/>
                <w:sz w:val="21"/>
                <w:szCs w:val="21"/>
                <w:highlight w:val="none"/>
                <w:lang w:val="en-US" w:eastAsia="zh-CN"/>
              </w:rPr>
              <w:t>和</w:t>
            </w:r>
            <w:r>
              <w:rPr>
                <w:rFonts w:hint="eastAsia" w:asciiTheme="majorEastAsia" w:hAnsiTheme="majorEastAsia" w:eastAsiaTheme="majorEastAsia" w:cstheme="majorEastAsia"/>
                <w:b w:val="0"/>
                <w:bCs/>
                <w:i w:val="0"/>
                <w:iCs w:val="0"/>
                <w:color w:val="auto"/>
                <w:sz w:val="21"/>
                <w:szCs w:val="21"/>
                <w:highlight w:val="none"/>
                <w:lang w:val="zh-CN"/>
              </w:rPr>
              <w:t>城乡建设厅“广西社会消防技术服务机构业务信息管理系统”进行备案且状态为“核实已通过”及业绩证明材料。</w:t>
            </w:r>
          </w:p>
          <w:p w14:paraId="47916D62">
            <w:pPr>
              <w:spacing w:line="400" w:lineRule="exact"/>
              <w:rPr>
                <w:rFonts w:hint="eastAsia" w:ascii="宋体" w:hAnsi="宋体" w:cs="宋体"/>
                <w:color w:val="auto"/>
                <w:szCs w:val="21"/>
              </w:rPr>
            </w:pPr>
            <w:r>
              <w:rPr>
                <w:rFonts w:hint="eastAsia" w:ascii="宋体" w:hAnsi="宋体" w:cs="宋体"/>
                <w:color w:val="auto"/>
                <w:szCs w:val="21"/>
              </w:rPr>
              <w:t>B分标需提供具有主管部门颁发的建筑行业工程设计资质证书及业绩证明材料；</w:t>
            </w:r>
          </w:p>
          <w:p w14:paraId="73F658FE">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C分标需</w:t>
            </w:r>
            <w:r>
              <w:rPr>
                <w:rFonts w:hint="eastAsia" w:ascii="宋体" w:hAnsi="宋体" w:cs="宋体"/>
                <w:color w:val="auto"/>
                <w:szCs w:val="21"/>
                <w:highlight w:val="none"/>
              </w:rPr>
              <w:t>具备有主管部门颁发的</w:t>
            </w:r>
            <w:r>
              <w:rPr>
                <w:rFonts w:hint="eastAsia" w:ascii="宋体" w:hAnsi="宋体" w:cs="宋体"/>
                <w:color w:val="auto"/>
                <w:kern w:val="2"/>
                <w:sz w:val="21"/>
                <w:szCs w:val="21"/>
                <w:highlight w:val="none"/>
                <w:lang w:val="en-US" w:eastAsia="zh-CN" w:bidi="ar-SA"/>
              </w:rPr>
              <w:t>城乡</w:t>
            </w:r>
            <w:r>
              <w:rPr>
                <w:rFonts w:hint="eastAsia" w:ascii="宋体" w:hAnsi="宋体" w:eastAsia="宋体" w:cs="宋体"/>
                <w:color w:val="auto"/>
                <w:kern w:val="2"/>
                <w:sz w:val="21"/>
                <w:szCs w:val="21"/>
                <w:highlight w:val="none"/>
                <w:lang w:val="en-US" w:eastAsia="zh-CN" w:bidi="ar-SA"/>
              </w:rPr>
              <w:t>规划</w:t>
            </w:r>
            <w:r>
              <w:rPr>
                <w:rFonts w:hint="eastAsia" w:ascii="宋体" w:hAnsi="宋体" w:cs="宋体"/>
                <w:color w:val="auto"/>
                <w:szCs w:val="21"/>
                <w:highlight w:val="none"/>
              </w:rPr>
              <w:t>编制</w:t>
            </w:r>
            <w:r>
              <w:rPr>
                <w:rFonts w:hint="eastAsia" w:ascii="宋体" w:hAnsi="宋体" w:cs="宋体"/>
                <w:color w:val="auto"/>
                <w:szCs w:val="21"/>
                <w:highlight w:val="none"/>
                <w:lang w:val="en-US" w:eastAsia="zh-CN"/>
              </w:rPr>
              <w:t>资质</w:t>
            </w:r>
            <w:r>
              <w:rPr>
                <w:rFonts w:hint="eastAsia" w:ascii="宋体" w:hAnsi="宋体" w:cs="宋体"/>
                <w:color w:val="auto"/>
                <w:szCs w:val="21"/>
                <w:highlight w:val="none"/>
              </w:rPr>
              <w:t>证书</w:t>
            </w:r>
            <w:r>
              <w:rPr>
                <w:rFonts w:hint="eastAsia" w:ascii="宋体" w:hAnsi="宋体" w:cs="宋体"/>
                <w:color w:val="auto"/>
                <w:szCs w:val="21"/>
                <w:highlight w:val="none"/>
                <w:lang w:val="en-US" w:eastAsia="zh-CN"/>
              </w:rPr>
              <w:t>或土地规划机构等级证书</w:t>
            </w:r>
            <w:r>
              <w:rPr>
                <w:rFonts w:hint="eastAsia" w:ascii="宋体" w:hAnsi="宋体" w:cs="宋体"/>
                <w:color w:val="auto"/>
                <w:szCs w:val="21"/>
                <w:highlight w:val="none"/>
              </w:rPr>
              <w:t>及业绩证明材料</w:t>
            </w:r>
            <w:r>
              <w:rPr>
                <w:rFonts w:hint="eastAsia" w:ascii="宋体" w:hAnsi="宋体" w:cs="宋体"/>
                <w:color w:val="auto"/>
                <w:szCs w:val="21"/>
                <w:highlight w:val="none"/>
              </w:rPr>
              <w:t>；</w:t>
            </w:r>
          </w:p>
          <w:p w14:paraId="567A4F8B">
            <w:pPr>
              <w:spacing w:line="400" w:lineRule="exac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D分标需具备有主管部门颁发的风景园林</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装饰装修</w:t>
            </w:r>
            <w:r>
              <w:rPr>
                <w:rFonts w:hint="eastAsia" w:ascii="宋体" w:hAnsi="宋体" w:cs="宋体"/>
                <w:color w:val="auto"/>
                <w:szCs w:val="21"/>
                <w:highlight w:val="none"/>
              </w:rPr>
              <w:t>专项设计资质证书</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或包含该项的建筑行业工程设计资质</w:t>
            </w:r>
            <w:r>
              <w:rPr>
                <w:rFonts w:hint="eastAsia" w:ascii="宋体" w:hAnsi="宋体" w:cs="宋体"/>
                <w:color w:val="auto"/>
                <w:szCs w:val="21"/>
                <w:highlight w:val="none"/>
                <w:lang w:eastAsia="zh-CN"/>
              </w:rPr>
              <w:t>）</w:t>
            </w:r>
            <w:r>
              <w:rPr>
                <w:rFonts w:hint="eastAsia" w:ascii="宋体" w:hAnsi="宋体" w:cs="宋体"/>
                <w:color w:val="auto"/>
                <w:szCs w:val="21"/>
                <w:highlight w:val="none"/>
              </w:rPr>
              <w:t>及业绩证明材料</w:t>
            </w:r>
            <w:r>
              <w:rPr>
                <w:rFonts w:hint="eastAsia" w:ascii="宋体" w:hAnsi="宋体" w:cs="宋体"/>
                <w:color w:val="auto"/>
                <w:szCs w:val="21"/>
                <w:highlight w:val="none"/>
                <w:lang w:eastAsia="zh-CN"/>
              </w:rPr>
              <w:t>；</w:t>
            </w:r>
          </w:p>
          <w:p w14:paraId="69666D6A">
            <w:pPr>
              <w:spacing w:line="400" w:lineRule="exact"/>
              <w:rPr>
                <w:rFonts w:hint="eastAsia" w:ascii="宋体" w:hAnsi="宋体" w:cs="宋体"/>
                <w:color w:val="auto"/>
                <w:szCs w:val="21"/>
                <w:lang w:eastAsia="zh-CN"/>
              </w:rPr>
            </w:pPr>
            <w:r>
              <w:rPr>
                <w:rFonts w:hint="eastAsia" w:ascii="宋体" w:hAnsi="宋体" w:cs="宋体"/>
                <w:color w:val="auto"/>
                <w:szCs w:val="21"/>
              </w:rPr>
              <w:t>E分标需具备有主管部门颁发的市政工程行业或公路工程行业工程设计资质证书及业绩证明材料</w:t>
            </w:r>
            <w:r>
              <w:rPr>
                <w:rFonts w:hint="eastAsia" w:ascii="宋体" w:hAnsi="宋体" w:cs="宋体"/>
                <w:color w:val="auto"/>
                <w:szCs w:val="21"/>
                <w:lang w:eastAsia="zh-CN"/>
              </w:rPr>
              <w:t>；</w:t>
            </w:r>
          </w:p>
          <w:p w14:paraId="59768828">
            <w:pPr>
              <w:spacing w:line="400" w:lineRule="exact"/>
              <w:rPr>
                <w:rFonts w:hint="eastAsia" w:ascii="宋体" w:hAnsi="宋体" w:cs="宋体"/>
                <w:color w:val="auto"/>
                <w:szCs w:val="21"/>
                <w:lang w:val="en-US" w:eastAsia="zh-CN"/>
              </w:rPr>
            </w:pPr>
            <w:r>
              <w:rPr>
                <w:rFonts w:hint="eastAsia" w:ascii="宋体" w:hAnsi="宋体" w:eastAsia="宋体" w:cs="宋体"/>
                <w:color w:val="auto"/>
                <w:kern w:val="2"/>
                <w:sz w:val="21"/>
                <w:szCs w:val="21"/>
                <w:lang w:val="en-US" w:eastAsia="zh-CN" w:bidi="ar-SA"/>
              </w:rPr>
              <w:t>F</w:t>
            </w:r>
            <w:r>
              <w:rPr>
                <w:rFonts w:hint="eastAsia" w:ascii="宋体" w:hAnsi="宋体" w:cs="宋体"/>
                <w:color w:val="auto"/>
                <w:szCs w:val="21"/>
                <w:lang w:val="en-US" w:eastAsia="zh-CN"/>
              </w:rPr>
              <w:t>分标需具备有主管部门颁发的建筑工程施工图审查资质证书及业绩证明材料；</w:t>
            </w:r>
          </w:p>
          <w:p w14:paraId="136A10A7">
            <w:pPr>
              <w:spacing w:line="400" w:lineRule="exact"/>
              <w:rPr>
                <w:rFonts w:hint="eastAsia" w:ascii="宋体" w:hAnsi="宋体" w:cs="宋体"/>
                <w:color w:val="auto"/>
                <w:szCs w:val="21"/>
                <w:lang w:eastAsia="zh-CN"/>
              </w:rPr>
            </w:pPr>
            <w:r>
              <w:rPr>
                <w:rFonts w:hint="eastAsia" w:ascii="宋体" w:hAnsi="宋体" w:eastAsia="宋体" w:cs="宋体"/>
                <w:color w:val="auto"/>
                <w:kern w:val="2"/>
                <w:sz w:val="21"/>
                <w:szCs w:val="21"/>
                <w:lang w:val="en-US" w:eastAsia="zh-CN" w:bidi="ar-SA"/>
              </w:rPr>
              <w:t>G</w:t>
            </w:r>
            <w:r>
              <w:rPr>
                <w:rFonts w:hint="eastAsia" w:ascii="宋体" w:hAnsi="宋体" w:cs="宋体"/>
                <w:color w:val="auto"/>
                <w:szCs w:val="21"/>
              </w:rPr>
              <w:t>分标需具备有工程勘察资质、工程测量测绘资质、检验检测机构资质、测绘地理信息业绩证明材料</w:t>
            </w:r>
            <w:r>
              <w:rPr>
                <w:rFonts w:hint="eastAsia" w:ascii="宋体" w:hAnsi="宋体" w:cs="宋体"/>
                <w:color w:val="auto"/>
                <w:szCs w:val="21"/>
                <w:lang w:eastAsia="zh-CN"/>
              </w:rPr>
              <w:t>；</w:t>
            </w:r>
          </w:p>
          <w:p w14:paraId="5C635723">
            <w:pPr>
              <w:spacing w:line="400" w:lineRule="exact"/>
              <w:rPr>
                <w:rFonts w:hint="eastAsia" w:ascii="宋体" w:hAnsi="宋体" w:cs="宋体"/>
                <w:color w:val="auto"/>
                <w:szCs w:val="21"/>
              </w:rPr>
            </w:pPr>
            <w:r>
              <w:rPr>
                <w:rFonts w:hint="eastAsia" w:ascii="宋体" w:hAnsi="宋体" w:cs="宋体"/>
                <w:color w:val="auto"/>
                <w:szCs w:val="21"/>
                <w:lang w:val="en-US" w:eastAsia="zh-CN"/>
              </w:rPr>
              <w:t>H</w:t>
            </w:r>
            <w:r>
              <w:rPr>
                <w:rFonts w:hint="eastAsia" w:ascii="宋体" w:hAnsi="宋体" w:cs="宋体"/>
                <w:color w:val="auto"/>
                <w:szCs w:val="21"/>
              </w:rPr>
              <w:t>分标需具备有高新技术企业证书、通过ISO9001质量体系认证及业绩证明材料。</w:t>
            </w:r>
          </w:p>
          <w:p w14:paraId="2BCDE962">
            <w:pPr>
              <w:spacing w:line="40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J</w:t>
            </w:r>
            <w:r>
              <w:rPr>
                <w:rFonts w:hint="eastAsia" w:ascii="宋体" w:hAnsi="宋体" w:cs="宋体"/>
                <w:color w:val="auto"/>
                <w:szCs w:val="21"/>
                <w:highlight w:val="none"/>
              </w:rPr>
              <w:t>分标需提供具有主管部门颁发的‌</w:t>
            </w:r>
            <w:r>
              <w:rPr>
                <w:rFonts w:hint="default" w:ascii="宋体" w:hAnsi="宋体" w:cs="宋体"/>
                <w:color w:val="auto"/>
                <w:szCs w:val="21"/>
                <w:highlight w:val="none"/>
              </w:rPr>
              <w:t>‌</w:t>
            </w:r>
            <w:r>
              <w:rPr>
                <w:rFonts w:hint="default" w:ascii="宋体" w:hAnsi="宋体" w:cs="宋体"/>
                <w:color w:val="auto"/>
                <w:szCs w:val="21"/>
                <w:highlight w:val="none"/>
              </w:rPr>
              <w:fldChar w:fldCharType="begin"/>
            </w:r>
            <w:r>
              <w:rPr>
                <w:rFonts w:hint="default" w:ascii="宋体" w:hAnsi="宋体" w:cs="宋体"/>
                <w:color w:val="auto"/>
                <w:szCs w:val="21"/>
                <w:highlight w:val="none"/>
              </w:rPr>
              <w:instrText xml:space="preserve"> HYPERLINK "https://www.baidu.com/s?wd=%E5%BB%BA%E8%AE%BE%E5%B7%A5%E7%A8%8B%E8%B4%A8%E9%87%8F%E6%A3%80%E6%B5%8B%E8%B5%84%E8%B4%A8&amp;rsv_idx=2&amp;tn=baiduhome_pg&amp;usm=1&amp;ie=utf-8&amp;rsv_pq=8f4101ca01545431&amp;oq=%E5%B7%A5%E7%A8%8B%E6%A3%80%E6%B5%8B%E7%9A%84%E8%B5%84%E8%B4%A8%E6%9C%89%E5%93%AA%E4%BA%9B&amp;rsv_t=bcab2ygai/sx/NT6sH+iRn2gwNKts4wIuunKvvwMvk/eGaq/1APQVvQUJ4rTf7vBhlpC&amp;sa=re_dqa_generate" \t "https://www.baidu.com/_self" </w:instrText>
            </w:r>
            <w:r>
              <w:rPr>
                <w:rFonts w:hint="default" w:ascii="宋体" w:hAnsi="宋体" w:cs="宋体"/>
                <w:color w:val="auto"/>
                <w:szCs w:val="21"/>
                <w:highlight w:val="none"/>
              </w:rPr>
              <w:fldChar w:fldCharType="separate"/>
            </w:r>
            <w:r>
              <w:rPr>
                <w:rFonts w:hint="default" w:ascii="宋体" w:hAnsi="宋体" w:cs="宋体"/>
                <w:color w:val="auto"/>
                <w:szCs w:val="21"/>
                <w:highlight w:val="none"/>
              </w:rPr>
              <w:t>建设工程质量检测资质</w:t>
            </w:r>
            <w:r>
              <w:rPr>
                <w:rFonts w:hint="default" w:ascii="宋体" w:hAnsi="宋体" w:cs="宋体"/>
                <w:color w:val="auto"/>
                <w:szCs w:val="21"/>
                <w:highlight w:val="none"/>
              </w:rPr>
              <w:fldChar w:fldCharType="end"/>
            </w:r>
            <w:r>
              <w:rPr>
                <w:rFonts w:hint="eastAsia" w:ascii="宋体" w:hAnsi="宋体" w:cs="宋体"/>
                <w:color w:val="auto"/>
                <w:szCs w:val="21"/>
                <w:highlight w:val="none"/>
                <w:lang w:val="en-US" w:eastAsia="zh-CN"/>
              </w:rPr>
              <w:t>和</w:t>
            </w:r>
            <w:r>
              <w:rPr>
                <w:rFonts w:hint="eastAsia" w:ascii="宋体" w:hAnsi="宋体" w:cs="宋体"/>
                <w:color w:val="auto"/>
                <w:szCs w:val="21"/>
                <w:highlight w:val="none"/>
              </w:rPr>
              <w:t>检验检测</w:t>
            </w:r>
            <w:r>
              <w:rPr>
                <w:rFonts w:hint="eastAsia" w:ascii="宋体" w:hAnsi="宋体" w:cs="宋体"/>
                <w:color w:val="auto"/>
                <w:szCs w:val="21"/>
                <w:highlight w:val="none"/>
                <w:lang w:val="en-US" w:eastAsia="zh-CN"/>
              </w:rPr>
              <w:t>机构资质</w:t>
            </w:r>
            <w:r>
              <w:rPr>
                <w:rFonts w:hint="eastAsia" w:ascii="宋体" w:hAnsi="宋体" w:cs="宋体"/>
                <w:color w:val="auto"/>
                <w:szCs w:val="21"/>
                <w:highlight w:val="none"/>
              </w:rPr>
              <w:t>认定证书及业绩证明材料；</w:t>
            </w:r>
          </w:p>
          <w:p w14:paraId="7FEEBF64">
            <w:pPr>
              <w:spacing w:line="400" w:lineRule="exact"/>
              <w:rPr>
                <w:rFonts w:hint="default"/>
                <w:color w:val="auto"/>
                <w:highlight w:val="none"/>
                <w:lang w:val="en-US" w:eastAsia="zh-CN"/>
              </w:rPr>
            </w:pPr>
            <w:r>
              <w:rPr>
                <w:rFonts w:hint="eastAsia" w:ascii="宋体" w:hAnsi="宋体" w:cs="宋体"/>
                <w:color w:val="auto"/>
                <w:szCs w:val="21"/>
                <w:highlight w:val="none"/>
                <w:lang w:val="en-US" w:eastAsia="zh-CN"/>
              </w:rPr>
              <w:t>K</w:t>
            </w:r>
            <w:r>
              <w:rPr>
                <w:rFonts w:hint="eastAsia" w:ascii="宋体" w:hAnsi="宋体" w:cs="宋体"/>
                <w:color w:val="auto"/>
                <w:szCs w:val="21"/>
                <w:highlight w:val="none"/>
              </w:rPr>
              <w:t>分标需提供具有主管部门颁发的工程设计</w:t>
            </w:r>
            <w:r>
              <w:rPr>
                <w:rFonts w:hint="eastAsia" w:ascii="宋体" w:hAnsi="宋体" w:cs="宋体"/>
                <w:color w:val="auto"/>
                <w:szCs w:val="21"/>
                <w:highlight w:val="none"/>
                <w:lang w:val="en-US" w:eastAsia="zh-CN"/>
              </w:rPr>
              <w:t>电力</w:t>
            </w:r>
            <w:r>
              <w:rPr>
                <w:rFonts w:hint="eastAsia" w:ascii="宋体" w:hAnsi="宋体" w:cs="宋体"/>
                <w:color w:val="auto"/>
                <w:szCs w:val="21"/>
                <w:highlight w:val="none"/>
              </w:rPr>
              <w:t>行业</w:t>
            </w:r>
            <w:r>
              <w:rPr>
                <w:rFonts w:hint="eastAsia" w:ascii="宋体" w:hAnsi="宋体" w:cs="宋体"/>
                <w:color w:val="auto"/>
                <w:szCs w:val="21"/>
                <w:highlight w:val="none"/>
                <w:lang w:val="en-US" w:eastAsia="zh-CN"/>
              </w:rPr>
              <w:t>设计</w:t>
            </w:r>
            <w:r>
              <w:rPr>
                <w:rFonts w:hint="eastAsia" w:ascii="宋体" w:hAnsi="宋体" w:cs="宋体"/>
                <w:color w:val="auto"/>
                <w:szCs w:val="21"/>
                <w:highlight w:val="none"/>
              </w:rPr>
              <w:t>资质证书及业绩证明材料；</w:t>
            </w:r>
          </w:p>
          <w:p w14:paraId="31CBB895">
            <w:pPr>
              <w:spacing w:line="400" w:lineRule="exact"/>
              <w:rPr>
                <w:rFonts w:ascii="宋体" w:hAnsi="宋体" w:cs="宋体"/>
                <w:b/>
                <w:bCs/>
                <w:color w:val="auto"/>
                <w:szCs w:val="21"/>
              </w:rPr>
            </w:pPr>
            <w:r>
              <w:rPr>
                <w:rFonts w:hint="eastAsia" w:ascii="宋体" w:hAnsi="宋体" w:cs="宋体"/>
                <w:b/>
                <w:bCs/>
                <w:color w:val="auto"/>
                <w:szCs w:val="21"/>
              </w:rPr>
              <w:t>（3）信誉要求</w:t>
            </w:r>
          </w:p>
          <w:p w14:paraId="605FF049">
            <w:pPr>
              <w:spacing w:line="400" w:lineRule="exact"/>
              <w:ind w:firstLine="210" w:firstLineChars="100"/>
              <w:rPr>
                <w:rFonts w:ascii="宋体" w:hAnsi="宋体" w:cs="宋体"/>
                <w:color w:val="auto"/>
                <w:szCs w:val="21"/>
              </w:rPr>
            </w:pPr>
            <w:r>
              <w:rPr>
                <w:rFonts w:hint="eastAsia" w:ascii="宋体" w:hAnsi="宋体" w:cs="宋体"/>
                <w:color w:val="auto"/>
                <w:szCs w:val="21"/>
              </w:rPr>
              <w:t>1）在“信用中国”网站(www.creditchina.gov.cn)、中国政府采购网(www.ccgp.gov.cn)等渠道被列入失信被执行人、重大税收违法案件当事人名单、政府投标严重违法失信行为记录名单的供应商，不得参与本项目。</w:t>
            </w:r>
          </w:p>
          <w:p w14:paraId="12D54F48">
            <w:pPr>
              <w:spacing w:line="400" w:lineRule="exact"/>
              <w:rPr>
                <w:rFonts w:ascii="宋体" w:hAnsi="宋体" w:cs="宋体"/>
                <w:b/>
                <w:bCs/>
                <w:color w:val="auto"/>
                <w:szCs w:val="21"/>
              </w:rPr>
            </w:pPr>
            <w:r>
              <w:rPr>
                <w:rFonts w:hint="eastAsia" w:ascii="宋体" w:hAnsi="宋体" w:cs="宋体"/>
                <w:b/>
                <w:bCs/>
                <w:color w:val="auto"/>
                <w:szCs w:val="21"/>
              </w:rPr>
              <w:t>（4）申请人其他要求</w:t>
            </w:r>
          </w:p>
          <w:p w14:paraId="2479AC72">
            <w:pPr>
              <w:spacing w:line="400" w:lineRule="exact"/>
              <w:ind w:firstLine="420"/>
              <w:rPr>
                <w:rFonts w:ascii="宋体" w:hAnsi="宋体" w:cs="宋体"/>
                <w:color w:val="auto"/>
                <w:szCs w:val="21"/>
              </w:rPr>
            </w:pPr>
            <w:r>
              <w:rPr>
                <w:rFonts w:hint="eastAsia" w:ascii="宋体" w:hAnsi="宋体" w:cs="宋体"/>
                <w:color w:val="auto"/>
                <w:szCs w:val="21"/>
              </w:rPr>
              <w:t>单位负责人为同一人或者存在直接控股、管理关系的不同供应商，不得参加同一合同项下的遴选活动。</w:t>
            </w:r>
          </w:p>
        </w:tc>
      </w:tr>
      <w:tr w14:paraId="5F275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14:paraId="7752FCF2">
            <w:pPr>
              <w:spacing w:line="360" w:lineRule="exact"/>
              <w:jc w:val="center"/>
              <w:rPr>
                <w:rFonts w:hint="eastAsia" w:ascii="宋体" w:hAnsi="宋体" w:eastAsia="宋体" w:cs="宋体"/>
                <w:color w:val="auto"/>
                <w:szCs w:val="21"/>
                <w:lang w:eastAsia="zh-CN"/>
              </w:rPr>
            </w:pPr>
            <w:r>
              <w:rPr>
                <w:rFonts w:hint="eastAsia" w:ascii="宋体" w:hAnsi="宋体" w:cs="宋体"/>
                <w:color w:val="auto"/>
                <w:szCs w:val="21"/>
              </w:rPr>
              <w:t>3.</w:t>
            </w:r>
            <w:r>
              <w:rPr>
                <w:rFonts w:hint="eastAsia" w:ascii="宋体" w:hAnsi="宋体" w:cs="宋体"/>
                <w:color w:val="auto"/>
                <w:szCs w:val="21"/>
                <w:lang w:val="en-US" w:eastAsia="zh-CN"/>
              </w:rPr>
              <w:t>1</w:t>
            </w:r>
          </w:p>
        </w:tc>
        <w:tc>
          <w:tcPr>
            <w:tcW w:w="1717" w:type="dxa"/>
            <w:vAlign w:val="center"/>
          </w:tcPr>
          <w:p w14:paraId="506763CB">
            <w:pPr>
              <w:spacing w:line="360" w:lineRule="exact"/>
              <w:jc w:val="center"/>
              <w:rPr>
                <w:rFonts w:ascii="宋体" w:hAnsi="宋体" w:cs="宋体"/>
                <w:color w:val="auto"/>
                <w:szCs w:val="21"/>
              </w:rPr>
            </w:pPr>
            <w:r>
              <w:rPr>
                <w:rFonts w:hint="eastAsia" w:ascii="宋体" w:hAnsi="宋体" w:cs="宋体"/>
                <w:color w:val="auto"/>
                <w:szCs w:val="21"/>
              </w:rPr>
              <w:t>联合体</w:t>
            </w:r>
          </w:p>
        </w:tc>
        <w:tc>
          <w:tcPr>
            <w:tcW w:w="7028" w:type="dxa"/>
            <w:vAlign w:val="center"/>
          </w:tcPr>
          <w:p w14:paraId="74EEDCCC">
            <w:pPr>
              <w:spacing w:line="360" w:lineRule="exact"/>
              <w:rPr>
                <w:rFonts w:ascii="宋体" w:hAnsi="宋体" w:cs="宋体"/>
                <w:color w:val="auto"/>
                <w:szCs w:val="21"/>
              </w:rPr>
            </w:pPr>
            <w:bookmarkStart w:id="52" w:name="_Toc482173672"/>
            <w:r>
              <w:rPr>
                <w:rFonts w:hint="eastAsia" w:ascii="宋体" w:hAnsi="宋体" w:cs="宋体"/>
                <w:color w:val="auto"/>
                <w:szCs w:val="21"/>
                <w:u w:val="single"/>
              </w:rPr>
              <w:t>不接受</w:t>
            </w:r>
            <w:bookmarkEnd w:id="52"/>
            <w:r>
              <w:rPr>
                <w:rFonts w:hint="eastAsia" w:ascii="宋体" w:hAnsi="宋体" w:cs="宋体"/>
                <w:color w:val="auto"/>
                <w:szCs w:val="21"/>
              </w:rPr>
              <w:t>联合体；</w:t>
            </w:r>
          </w:p>
        </w:tc>
      </w:tr>
      <w:tr w14:paraId="6E9EE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14:paraId="437B2D40">
            <w:pPr>
              <w:spacing w:line="36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4.1.1</w:t>
            </w:r>
          </w:p>
        </w:tc>
        <w:tc>
          <w:tcPr>
            <w:tcW w:w="1717" w:type="dxa"/>
            <w:vAlign w:val="center"/>
          </w:tcPr>
          <w:p w14:paraId="4491C6CF">
            <w:pPr>
              <w:spacing w:line="360" w:lineRule="exact"/>
              <w:jc w:val="center"/>
              <w:rPr>
                <w:rFonts w:ascii="宋体" w:hAnsi="宋体" w:cs="宋体"/>
                <w:color w:val="auto"/>
                <w:szCs w:val="21"/>
              </w:rPr>
            </w:pPr>
            <w:r>
              <w:rPr>
                <w:rFonts w:hint="eastAsia" w:ascii="宋体" w:hAnsi="宋体" w:cs="宋体"/>
                <w:color w:val="auto"/>
                <w:szCs w:val="21"/>
              </w:rPr>
              <w:t>遴选响应文件份数</w:t>
            </w:r>
          </w:p>
        </w:tc>
        <w:tc>
          <w:tcPr>
            <w:tcW w:w="7028" w:type="dxa"/>
            <w:vAlign w:val="center"/>
          </w:tcPr>
          <w:p w14:paraId="13172256">
            <w:pPr>
              <w:spacing w:line="360" w:lineRule="exact"/>
              <w:rPr>
                <w:color w:val="auto"/>
              </w:rPr>
            </w:pPr>
            <w:r>
              <w:rPr>
                <w:rFonts w:hint="eastAsia"/>
                <w:color w:val="auto"/>
              </w:rPr>
              <w:t>1.纸质版遴选响应文件</w:t>
            </w:r>
            <w:r>
              <w:rPr>
                <w:rFonts w:hint="eastAsia"/>
                <w:color w:val="auto"/>
                <w:highlight w:val="none"/>
              </w:rPr>
              <w:t>正本壹份和副本</w:t>
            </w:r>
            <w:r>
              <w:rPr>
                <w:rFonts w:hint="eastAsia"/>
                <w:color w:val="auto"/>
                <w:highlight w:val="none"/>
                <w:lang w:val="en-US" w:eastAsia="zh-CN"/>
              </w:rPr>
              <w:t>陆</w:t>
            </w:r>
            <w:r>
              <w:rPr>
                <w:rFonts w:hint="eastAsia"/>
                <w:color w:val="auto"/>
                <w:highlight w:val="none"/>
              </w:rPr>
              <w:t>份。</w:t>
            </w:r>
            <w:r>
              <w:rPr>
                <w:rFonts w:hint="eastAsia"/>
                <w:color w:val="auto"/>
              </w:rPr>
              <w:t>正本和副本的封面上应清楚地标记“正本”或“副本”字样。当正本和副本不一致时，以正本为准。</w:t>
            </w:r>
          </w:p>
          <w:p w14:paraId="0E3DD0B3">
            <w:pPr>
              <w:spacing w:line="360" w:lineRule="exact"/>
              <w:rPr>
                <w:rFonts w:hint="eastAsia"/>
                <w:color w:val="auto"/>
              </w:rPr>
            </w:pPr>
            <w:r>
              <w:rPr>
                <w:rFonts w:hint="eastAsia"/>
                <w:color w:val="auto"/>
              </w:rPr>
              <w:t>2.申请人可以同时申请多个标段，遴选响应文件只需提交一份即可。</w:t>
            </w:r>
          </w:p>
          <w:p w14:paraId="68617E88">
            <w:pPr>
              <w:pStyle w:val="8"/>
              <w:rPr>
                <w:rFonts w:hint="default" w:eastAsia="宋体"/>
                <w:color w:val="auto"/>
                <w:lang w:val="en-US" w:eastAsia="zh-CN"/>
              </w:rPr>
            </w:pPr>
            <w:r>
              <w:rPr>
                <w:rFonts w:hint="eastAsia" w:ascii="Times New Roman" w:hAnsi="Times New Roman" w:eastAsia="宋体" w:cs="Times New Roman"/>
                <w:color w:val="auto"/>
                <w:kern w:val="2"/>
                <w:sz w:val="21"/>
                <w:szCs w:val="24"/>
                <w:lang w:val="en-US" w:eastAsia="zh-CN" w:bidi="ar-SA"/>
              </w:rPr>
              <w:t>3.提供签字盖章的投标文件正本原件的扫描件pdf版及可编辑的word版，存</w:t>
            </w:r>
            <w:r>
              <w:rPr>
                <w:rFonts w:hint="eastAsia" w:ascii="Times New Roman" w:hAnsi="Times New Roman" w:eastAsia="宋体" w:cs="Times New Roman"/>
                <w:color w:val="auto"/>
                <w:kern w:val="2"/>
                <w:sz w:val="21"/>
                <w:szCs w:val="24"/>
                <w:highlight w:val="none"/>
                <w:lang w:val="en-US" w:eastAsia="zh-CN" w:bidi="ar-SA"/>
              </w:rPr>
              <w:t>储介质为u盘，装</w:t>
            </w:r>
            <w:r>
              <w:rPr>
                <w:rFonts w:hint="eastAsia" w:ascii="Times New Roman" w:hAnsi="Times New Roman" w:eastAsia="宋体" w:cs="Times New Roman"/>
                <w:color w:val="auto"/>
                <w:kern w:val="2"/>
                <w:sz w:val="21"/>
                <w:szCs w:val="24"/>
                <w:lang w:val="en-US" w:eastAsia="zh-CN" w:bidi="ar-SA"/>
              </w:rPr>
              <w:t>入</w:t>
            </w:r>
            <w:r>
              <w:rPr>
                <w:rFonts w:hint="eastAsia" w:cs="Times New Roman"/>
                <w:color w:val="auto"/>
                <w:kern w:val="2"/>
                <w:sz w:val="21"/>
                <w:szCs w:val="24"/>
                <w:lang w:val="en-US" w:eastAsia="zh-CN" w:bidi="ar-SA"/>
              </w:rPr>
              <w:t>独立</w:t>
            </w:r>
            <w:r>
              <w:rPr>
                <w:rFonts w:hint="eastAsia" w:ascii="Times New Roman" w:hAnsi="Times New Roman" w:eastAsia="宋体" w:cs="Times New Roman"/>
                <w:color w:val="auto"/>
                <w:kern w:val="2"/>
                <w:sz w:val="21"/>
                <w:szCs w:val="24"/>
                <w:lang w:val="en-US" w:eastAsia="zh-CN" w:bidi="ar-SA"/>
              </w:rPr>
              <w:t>信封密封，并在封口处盖投标人公章。</w:t>
            </w:r>
          </w:p>
        </w:tc>
      </w:tr>
      <w:tr w14:paraId="578D7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6" w:type="dxa"/>
            <w:vAlign w:val="center"/>
          </w:tcPr>
          <w:p w14:paraId="66F53C0D">
            <w:pPr>
              <w:spacing w:line="36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4.1.2</w:t>
            </w:r>
          </w:p>
        </w:tc>
        <w:tc>
          <w:tcPr>
            <w:tcW w:w="1717" w:type="dxa"/>
            <w:vAlign w:val="center"/>
          </w:tcPr>
          <w:p w14:paraId="154C7EDC">
            <w:pPr>
              <w:spacing w:line="360" w:lineRule="exact"/>
              <w:jc w:val="center"/>
              <w:rPr>
                <w:rFonts w:ascii="宋体" w:hAnsi="宋体" w:cs="宋体"/>
                <w:color w:val="auto"/>
                <w:szCs w:val="21"/>
              </w:rPr>
            </w:pPr>
            <w:r>
              <w:rPr>
                <w:rFonts w:hint="eastAsia" w:ascii="宋体" w:hAnsi="宋体" w:cs="宋体"/>
                <w:color w:val="auto"/>
                <w:szCs w:val="21"/>
              </w:rPr>
              <w:t>装订的其他要求</w:t>
            </w:r>
          </w:p>
        </w:tc>
        <w:tc>
          <w:tcPr>
            <w:tcW w:w="7028" w:type="dxa"/>
            <w:vAlign w:val="center"/>
          </w:tcPr>
          <w:p w14:paraId="4C1C7E10">
            <w:pPr>
              <w:adjustRightInd w:val="0"/>
              <w:snapToGrid w:val="0"/>
              <w:spacing w:line="360" w:lineRule="exact"/>
              <w:rPr>
                <w:rFonts w:ascii="宋体" w:hAnsi="宋体" w:cs="宋体"/>
                <w:color w:val="auto"/>
                <w:szCs w:val="21"/>
              </w:rPr>
            </w:pPr>
            <w:r>
              <w:rPr>
                <w:rFonts w:hint="eastAsia" w:ascii="宋体" w:hAnsi="宋体" w:cs="宋体"/>
                <w:color w:val="auto"/>
                <w:szCs w:val="21"/>
              </w:rPr>
              <w:t>遴选响应文件的正本与副本应分别装订成册，并编制目录和页码，采用胶粘方式装订，装订应牢固、不易拆散和换页，不得采用活页装订。</w:t>
            </w:r>
          </w:p>
        </w:tc>
      </w:tr>
      <w:tr w14:paraId="4A4CC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14:paraId="6EF6E6E6">
            <w:pPr>
              <w:spacing w:line="360" w:lineRule="exact"/>
              <w:jc w:val="center"/>
              <w:rPr>
                <w:rFonts w:hint="default" w:ascii="宋体" w:hAnsi="宋体" w:eastAsia="宋体" w:cs="宋体"/>
                <w:szCs w:val="21"/>
                <w:lang w:val="en-US" w:eastAsia="zh-CN"/>
              </w:rPr>
            </w:pPr>
            <w:r>
              <w:rPr>
                <w:rFonts w:hint="eastAsia" w:ascii="宋体" w:hAnsi="宋体" w:cs="宋体"/>
                <w:szCs w:val="21"/>
                <w:lang w:val="en-US" w:eastAsia="zh-CN"/>
              </w:rPr>
              <w:t>5.1.1</w:t>
            </w:r>
          </w:p>
        </w:tc>
        <w:tc>
          <w:tcPr>
            <w:tcW w:w="1717" w:type="dxa"/>
            <w:vAlign w:val="center"/>
          </w:tcPr>
          <w:p w14:paraId="003D4594">
            <w:pPr>
              <w:spacing w:line="360" w:lineRule="exact"/>
              <w:jc w:val="center"/>
              <w:rPr>
                <w:rFonts w:ascii="宋体" w:hAnsi="宋体" w:cs="宋体"/>
                <w:color w:val="auto"/>
                <w:szCs w:val="21"/>
              </w:rPr>
            </w:pPr>
            <w:r>
              <w:rPr>
                <w:rFonts w:hint="eastAsia" w:ascii="宋体" w:hAnsi="宋体" w:cs="宋体"/>
                <w:color w:val="auto"/>
                <w:szCs w:val="21"/>
              </w:rPr>
              <w:t>递交遴选响应文件的时间和地点</w:t>
            </w:r>
          </w:p>
        </w:tc>
        <w:tc>
          <w:tcPr>
            <w:tcW w:w="7028" w:type="dxa"/>
            <w:vAlign w:val="center"/>
          </w:tcPr>
          <w:p w14:paraId="436D5F34">
            <w:pPr>
              <w:spacing w:line="360" w:lineRule="exact"/>
              <w:rPr>
                <w:rFonts w:ascii="宋体" w:hAnsi="宋体" w:cs="宋体"/>
                <w:color w:val="auto"/>
                <w:szCs w:val="21"/>
              </w:rPr>
            </w:pPr>
            <w:r>
              <w:rPr>
                <w:rFonts w:hint="eastAsia" w:ascii="宋体" w:hAnsi="宋体" w:cs="宋体"/>
                <w:color w:val="auto"/>
                <w:szCs w:val="21"/>
              </w:rPr>
              <w:t>1.时间：</w:t>
            </w:r>
            <w:r>
              <w:rPr>
                <w:rFonts w:hint="eastAsia" w:ascii="宋体" w:hAnsi="宋体" w:cs="宋体"/>
                <w:bCs/>
                <w:color w:val="auto"/>
                <w:szCs w:val="21"/>
              </w:rPr>
              <w:t>202</w:t>
            </w:r>
            <w:r>
              <w:rPr>
                <w:rFonts w:hint="eastAsia" w:ascii="宋体" w:hAnsi="宋体" w:cs="宋体"/>
                <w:bCs/>
                <w:color w:val="auto"/>
                <w:szCs w:val="21"/>
                <w:lang w:val="en-US" w:eastAsia="zh-CN"/>
              </w:rPr>
              <w:t>5</w:t>
            </w:r>
            <w:r>
              <w:rPr>
                <w:rFonts w:hint="eastAsia" w:ascii="宋体" w:hAnsi="宋体" w:cs="宋体"/>
                <w:bCs/>
                <w:color w:val="auto"/>
                <w:szCs w:val="21"/>
              </w:rPr>
              <w:t>年</w:t>
            </w:r>
            <w:r>
              <w:rPr>
                <w:rFonts w:hint="eastAsia" w:ascii="宋体" w:hAnsi="宋体" w:cs="宋体"/>
                <w:bCs/>
                <w:color w:val="auto"/>
                <w:szCs w:val="21"/>
                <w:lang w:val="en-US" w:eastAsia="zh-CN"/>
              </w:rPr>
              <w:t>6</w:t>
            </w:r>
            <w:r>
              <w:rPr>
                <w:rFonts w:hint="eastAsia" w:ascii="宋体" w:hAnsi="宋体" w:cs="宋体"/>
                <w:bCs/>
                <w:color w:val="auto"/>
                <w:szCs w:val="21"/>
              </w:rPr>
              <w:t>月</w:t>
            </w:r>
            <w:r>
              <w:rPr>
                <w:rFonts w:hint="eastAsia" w:ascii="宋体" w:hAnsi="宋体" w:cs="宋体"/>
                <w:bCs/>
                <w:color w:val="auto"/>
                <w:szCs w:val="21"/>
                <w:lang w:val="en-US" w:eastAsia="zh-CN"/>
              </w:rPr>
              <w:t>26</w:t>
            </w:r>
            <w:r>
              <w:rPr>
                <w:rFonts w:hint="eastAsia" w:ascii="宋体" w:hAnsi="宋体" w:cs="宋体"/>
                <w:bCs/>
                <w:color w:val="auto"/>
                <w:szCs w:val="21"/>
              </w:rPr>
              <w:t>日12时00分前</w:t>
            </w:r>
          </w:p>
          <w:p w14:paraId="43980CA2">
            <w:pPr>
              <w:pStyle w:val="28"/>
              <w:rPr>
                <w:color w:val="auto"/>
              </w:rPr>
            </w:pPr>
            <w:r>
              <w:rPr>
                <w:rFonts w:hint="eastAsia" w:ascii="宋体" w:hAnsi="宋体" w:cs="宋体"/>
                <w:color w:val="auto"/>
                <w:sz w:val="21"/>
                <w:szCs w:val="21"/>
              </w:rPr>
              <w:t>2.现场递交地点：</w:t>
            </w:r>
            <w:r>
              <w:rPr>
                <w:rFonts w:hint="eastAsia" w:ascii="宋体" w:hAnsi="宋体" w:cs="宋体"/>
                <w:bCs w:val="0"/>
                <w:color w:val="auto"/>
                <w:sz w:val="21"/>
                <w:szCs w:val="21"/>
              </w:rPr>
              <w:t>南宁市建筑规划设计集团有限公司南楼二楼经营</w:t>
            </w:r>
            <w:r>
              <w:rPr>
                <w:rFonts w:hint="eastAsia" w:ascii="宋体" w:hAnsi="宋体" w:cs="宋体"/>
                <w:bCs w:val="0"/>
                <w:color w:val="auto"/>
                <w:sz w:val="21"/>
                <w:szCs w:val="21"/>
                <w:lang w:val="en-US" w:eastAsia="zh-CN"/>
              </w:rPr>
              <w:t>管理</w:t>
            </w:r>
            <w:r>
              <w:rPr>
                <w:rFonts w:hint="eastAsia" w:ascii="宋体" w:hAnsi="宋体" w:cs="宋体"/>
                <w:bCs w:val="0"/>
                <w:color w:val="auto"/>
                <w:sz w:val="21"/>
                <w:szCs w:val="21"/>
              </w:rPr>
              <w:t>部</w:t>
            </w:r>
            <w:r>
              <w:rPr>
                <w:rFonts w:hint="eastAsia" w:ascii="宋体" w:hAnsi="宋体" w:cs="宋体"/>
                <w:bCs w:val="0"/>
                <w:color w:val="auto"/>
                <w:sz w:val="21"/>
                <w:szCs w:val="21"/>
                <w:lang w:val="en-US" w:eastAsia="zh-CN"/>
              </w:rPr>
              <w:t>203室</w:t>
            </w:r>
            <w:r>
              <w:rPr>
                <w:rFonts w:hint="eastAsia" w:ascii="宋体" w:hAnsi="宋体" w:cs="宋体"/>
                <w:bCs w:val="0"/>
                <w:color w:val="auto"/>
                <w:sz w:val="21"/>
                <w:szCs w:val="21"/>
              </w:rPr>
              <w:t>（广西南宁市兴宁区兴东路6号</w:t>
            </w:r>
            <w:r>
              <w:rPr>
                <w:rFonts w:hint="eastAsia" w:ascii="宋体" w:hAnsi="宋体" w:cs="宋体"/>
                <w:bCs w:val="0"/>
                <w:color w:val="auto"/>
                <w:sz w:val="21"/>
                <w:szCs w:val="21"/>
                <w:lang w:val="en-US" w:eastAsia="zh-CN"/>
              </w:rPr>
              <w:t>1号楼</w:t>
            </w:r>
            <w:r>
              <w:rPr>
                <w:rFonts w:hint="eastAsia" w:ascii="宋体" w:hAnsi="宋体" w:cs="宋体"/>
                <w:bCs w:val="0"/>
                <w:color w:val="auto"/>
                <w:sz w:val="21"/>
                <w:szCs w:val="21"/>
              </w:rPr>
              <w:t>）</w:t>
            </w:r>
            <w:r>
              <w:rPr>
                <w:rFonts w:hint="eastAsia" w:ascii="宋体" w:hAnsi="宋体" w:cs="宋体"/>
                <w:color w:val="auto"/>
                <w:sz w:val="21"/>
                <w:szCs w:val="21"/>
              </w:rPr>
              <w:t>。</w:t>
            </w:r>
          </w:p>
        </w:tc>
      </w:tr>
      <w:tr w14:paraId="2FB4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6" w:type="dxa"/>
            <w:vAlign w:val="center"/>
          </w:tcPr>
          <w:p w14:paraId="47ABAC79">
            <w:pPr>
              <w:spacing w:line="360" w:lineRule="exact"/>
              <w:jc w:val="center"/>
              <w:rPr>
                <w:rFonts w:hint="default" w:ascii="宋体" w:hAnsi="宋体" w:eastAsia="宋体" w:cs="宋体"/>
                <w:szCs w:val="21"/>
                <w:lang w:val="en-US" w:eastAsia="zh-CN"/>
              </w:rPr>
            </w:pPr>
            <w:r>
              <w:rPr>
                <w:rFonts w:hint="eastAsia" w:ascii="宋体" w:hAnsi="宋体" w:cs="宋体"/>
                <w:szCs w:val="21"/>
                <w:lang w:val="en-US" w:eastAsia="zh-CN"/>
              </w:rPr>
              <w:t>5.1.2</w:t>
            </w:r>
          </w:p>
        </w:tc>
        <w:tc>
          <w:tcPr>
            <w:tcW w:w="1717" w:type="dxa"/>
            <w:vAlign w:val="center"/>
          </w:tcPr>
          <w:p w14:paraId="68834AAE">
            <w:pPr>
              <w:spacing w:line="360" w:lineRule="exact"/>
              <w:jc w:val="center"/>
              <w:rPr>
                <w:rFonts w:ascii="宋体" w:hAnsi="宋体" w:cs="宋体"/>
                <w:szCs w:val="21"/>
              </w:rPr>
            </w:pPr>
            <w:r>
              <w:rPr>
                <w:rFonts w:hint="eastAsia" w:ascii="宋体" w:hAnsi="宋体" w:cs="宋体"/>
                <w:szCs w:val="21"/>
              </w:rPr>
              <w:t>是否退还遴选响应文件</w:t>
            </w:r>
          </w:p>
        </w:tc>
        <w:tc>
          <w:tcPr>
            <w:tcW w:w="7028" w:type="dxa"/>
            <w:vAlign w:val="center"/>
          </w:tcPr>
          <w:p w14:paraId="3BB603F8">
            <w:pPr>
              <w:spacing w:line="360" w:lineRule="exact"/>
              <w:rPr>
                <w:rFonts w:ascii="宋体" w:hAnsi="宋体" w:cs="宋体"/>
                <w:szCs w:val="21"/>
              </w:rPr>
            </w:pPr>
            <w:r>
              <w:rPr>
                <w:rFonts w:hint="eastAsia" w:ascii="宋体" w:hAnsi="宋体" w:cs="宋体"/>
                <w:szCs w:val="21"/>
              </w:rPr>
              <w:t>否</w:t>
            </w:r>
          </w:p>
        </w:tc>
      </w:tr>
      <w:tr w14:paraId="304FE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14:paraId="4894C478">
            <w:pPr>
              <w:spacing w:line="360" w:lineRule="exact"/>
              <w:jc w:val="center"/>
              <w:rPr>
                <w:rFonts w:hint="default" w:ascii="宋体" w:hAnsi="宋体" w:eastAsia="宋体" w:cs="宋体"/>
                <w:szCs w:val="21"/>
                <w:lang w:val="en-US" w:eastAsia="zh-CN"/>
              </w:rPr>
            </w:pPr>
            <w:r>
              <w:rPr>
                <w:rFonts w:hint="eastAsia" w:ascii="宋体" w:hAnsi="宋体" w:cs="宋体"/>
                <w:szCs w:val="21"/>
                <w:lang w:val="en-US" w:eastAsia="zh-CN"/>
              </w:rPr>
              <w:t>6.1.1</w:t>
            </w:r>
          </w:p>
        </w:tc>
        <w:tc>
          <w:tcPr>
            <w:tcW w:w="1717" w:type="dxa"/>
            <w:vAlign w:val="center"/>
          </w:tcPr>
          <w:p w14:paraId="135E08B7">
            <w:pPr>
              <w:spacing w:line="360" w:lineRule="exact"/>
              <w:jc w:val="center"/>
              <w:rPr>
                <w:rFonts w:ascii="宋体" w:hAnsi="宋体" w:cs="宋体"/>
                <w:szCs w:val="21"/>
              </w:rPr>
            </w:pPr>
            <w:r>
              <w:rPr>
                <w:rFonts w:hint="eastAsia" w:ascii="宋体" w:hAnsi="宋体" w:cs="宋体"/>
                <w:szCs w:val="21"/>
              </w:rPr>
              <w:t>审查委员会人数</w:t>
            </w:r>
          </w:p>
        </w:tc>
        <w:tc>
          <w:tcPr>
            <w:tcW w:w="7028" w:type="dxa"/>
            <w:vAlign w:val="center"/>
          </w:tcPr>
          <w:p w14:paraId="696A421B">
            <w:pPr>
              <w:spacing w:line="360" w:lineRule="exact"/>
              <w:rPr>
                <w:rFonts w:ascii="宋体" w:hAnsi="宋体" w:cs="宋体"/>
                <w:szCs w:val="21"/>
              </w:rPr>
            </w:pPr>
            <w:r>
              <w:rPr>
                <w:rFonts w:hint="eastAsia" w:ascii="宋体" w:hAnsi="宋体" w:cs="宋体"/>
                <w:szCs w:val="21"/>
              </w:rPr>
              <w:t>评审小组由采购人代表、评审专家和监督人员组成，全部由评审专家组成，主持领导1人，评标成员人数不少于</w:t>
            </w:r>
            <w:r>
              <w:rPr>
                <w:rFonts w:hint="eastAsia" w:ascii="宋体" w:hAnsi="宋体" w:cs="宋体"/>
                <w:szCs w:val="21"/>
                <w:u w:val="single"/>
                <w:lang w:val="en-US" w:eastAsia="zh-CN"/>
              </w:rPr>
              <w:t>5</w:t>
            </w:r>
            <w:r>
              <w:rPr>
                <w:rFonts w:hint="eastAsia" w:ascii="宋体" w:hAnsi="宋体" w:cs="宋体"/>
                <w:szCs w:val="21"/>
              </w:rPr>
              <w:t>人，监督1人。</w:t>
            </w:r>
          </w:p>
        </w:tc>
      </w:tr>
      <w:tr w14:paraId="0E0C3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14:paraId="7B3E38B9">
            <w:pPr>
              <w:spacing w:line="360" w:lineRule="exact"/>
              <w:jc w:val="center"/>
              <w:rPr>
                <w:rFonts w:hint="default" w:ascii="宋体" w:hAnsi="宋体" w:eastAsia="宋体" w:cs="宋体"/>
                <w:szCs w:val="21"/>
                <w:lang w:val="en-US" w:eastAsia="zh-CN"/>
              </w:rPr>
            </w:pPr>
            <w:r>
              <w:rPr>
                <w:rFonts w:hint="eastAsia" w:ascii="宋体" w:hAnsi="宋体" w:cs="宋体"/>
                <w:szCs w:val="21"/>
                <w:lang w:val="en-US" w:eastAsia="zh-CN"/>
              </w:rPr>
              <w:t>6.1.2</w:t>
            </w:r>
          </w:p>
        </w:tc>
        <w:tc>
          <w:tcPr>
            <w:tcW w:w="1717" w:type="dxa"/>
            <w:vAlign w:val="center"/>
          </w:tcPr>
          <w:p w14:paraId="017A0413">
            <w:pPr>
              <w:spacing w:line="360" w:lineRule="exact"/>
              <w:jc w:val="center"/>
              <w:rPr>
                <w:rFonts w:ascii="宋体" w:hAnsi="宋体" w:cs="宋体"/>
                <w:szCs w:val="21"/>
              </w:rPr>
            </w:pPr>
            <w:r>
              <w:rPr>
                <w:rFonts w:hint="eastAsia" w:ascii="宋体" w:hAnsi="宋体" w:cs="宋体"/>
                <w:szCs w:val="21"/>
              </w:rPr>
              <w:t>遴选审查方法</w:t>
            </w:r>
          </w:p>
        </w:tc>
        <w:tc>
          <w:tcPr>
            <w:tcW w:w="7028" w:type="dxa"/>
            <w:vAlign w:val="center"/>
          </w:tcPr>
          <w:p w14:paraId="1F56882C">
            <w:pPr>
              <w:spacing w:line="360" w:lineRule="exact"/>
              <w:rPr>
                <w:rFonts w:ascii="宋体" w:hAnsi="宋体" w:cs="宋体"/>
                <w:szCs w:val="21"/>
              </w:rPr>
            </w:pPr>
            <w:r>
              <w:rPr>
                <w:rFonts w:hint="eastAsia" w:ascii="宋体" w:hAnsi="宋体" w:cs="宋体"/>
                <w:szCs w:val="21"/>
              </w:rPr>
              <w:t>本次</w:t>
            </w:r>
            <w:r>
              <w:rPr>
                <w:rFonts w:hint="eastAsia" w:ascii="宋体" w:hAnsi="宋体" w:cs="宋体"/>
                <w:szCs w:val="21"/>
                <w:lang w:val="en-US" w:eastAsia="zh-CN"/>
              </w:rPr>
              <w:t>补录</w:t>
            </w:r>
            <w:r>
              <w:rPr>
                <w:rFonts w:hint="eastAsia" w:ascii="宋体" w:hAnsi="宋体" w:cs="宋体"/>
                <w:szCs w:val="21"/>
              </w:rPr>
              <w:t>遴选采用合格制。</w:t>
            </w:r>
          </w:p>
          <w:p w14:paraId="696FDD12">
            <w:pPr>
              <w:spacing w:line="360" w:lineRule="exact"/>
              <w:rPr>
                <w:rFonts w:ascii="宋体" w:hAnsi="宋体" w:cs="宋体"/>
                <w:szCs w:val="21"/>
              </w:rPr>
            </w:pPr>
            <w:r>
              <w:rPr>
                <w:rFonts w:hint="eastAsia" w:ascii="宋体" w:hAnsi="宋体" w:cs="宋体"/>
                <w:b/>
                <w:bCs/>
                <w:szCs w:val="21"/>
              </w:rPr>
              <w:t>经审查，凡是符合遴选文件打分在6</w:t>
            </w:r>
            <w:r>
              <w:rPr>
                <w:rFonts w:ascii="宋体" w:hAnsi="宋体" w:cs="宋体"/>
                <w:b/>
                <w:bCs/>
                <w:szCs w:val="21"/>
              </w:rPr>
              <w:t>0</w:t>
            </w:r>
            <w:r>
              <w:rPr>
                <w:rFonts w:hint="eastAsia" w:ascii="宋体" w:hAnsi="宋体" w:cs="宋体"/>
                <w:b/>
                <w:bCs/>
                <w:szCs w:val="21"/>
              </w:rPr>
              <w:t>分以上的和符合条件标准的申请人均为通过遴选。</w:t>
            </w:r>
          </w:p>
        </w:tc>
      </w:tr>
      <w:tr w14:paraId="02CFE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56" w:type="dxa"/>
            <w:vAlign w:val="center"/>
          </w:tcPr>
          <w:p w14:paraId="4431792E">
            <w:pPr>
              <w:spacing w:line="360" w:lineRule="exact"/>
              <w:jc w:val="center"/>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.1</w:t>
            </w:r>
          </w:p>
        </w:tc>
        <w:tc>
          <w:tcPr>
            <w:tcW w:w="1717" w:type="dxa"/>
            <w:vAlign w:val="center"/>
          </w:tcPr>
          <w:p w14:paraId="75D59101">
            <w:pPr>
              <w:spacing w:line="360" w:lineRule="exact"/>
              <w:jc w:val="center"/>
              <w:rPr>
                <w:rFonts w:ascii="宋体" w:hAnsi="宋体" w:cs="宋体"/>
                <w:szCs w:val="21"/>
              </w:rPr>
            </w:pPr>
            <w:r>
              <w:rPr>
                <w:rFonts w:hint="eastAsia" w:ascii="宋体" w:hAnsi="宋体" w:cs="宋体"/>
                <w:szCs w:val="21"/>
              </w:rPr>
              <w:t>遴选结果的通知时间</w:t>
            </w:r>
          </w:p>
        </w:tc>
        <w:tc>
          <w:tcPr>
            <w:tcW w:w="7028" w:type="dxa"/>
            <w:vAlign w:val="center"/>
          </w:tcPr>
          <w:p w14:paraId="5FBA0BE1">
            <w:pPr>
              <w:spacing w:line="360" w:lineRule="exact"/>
              <w:rPr>
                <w:rFonts w:ascii="宋体" w:hAnsi="宋体" w:cs="宋体"/>
                <w:szCs w:val="21"/>
              </w:rPr>
            </w:pPr>
            <w:r>
              <w:rPr>
                <w:rFonts w:hint="eastAsia" w:ascii="宋体" w:hAnsi="宋体" w:cs="宋体"/>
                <w:szCs w:val="21"/>
              </w:rPr>
              <w:t>评审委员出具遴选评审报告后</w:t>
            </w:r>
            <w:r>
              <w:rPr>
                <w:rFonts w:hint="eastAsia" w:ascii="宋体" w:hAnsi="宋体" w:cs="宋体"/>
                <w:szCs w:val="21"/>
                <w:lang w:val="en-US" w:eastAsia="zh-CN"/>
              </w:rPr>
              <w:t>5</w:t>
            </w:r>
            <w:r>
              <w:rPr>
                <w:rFonts w:hint="eastAsia" w:ascii="宋体" w:hAnsi="宋体" w:cs="宋体"/>
                <w:szCs w:val="21"/>
              </w:rPr>
              <w:t>个工作日内，在本集团公司官网（http://www.gxnjsy.com/）上发布遴选结果公告。</w:t>
            </w:r>
          </w:p>
        </w:tc>
      </w:tr>
      <w:tr w14:paraId="3591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56" w:type="dxa"/>
            <w:vAlign w:val="center"/>
          </w:tcPr>
          <w:p w14:paraId="0B7554D3">
            <w:pPr>
              <w:spacing w:line="360" w:lineRule="exact"/>
              <w:jc w:val="center"/>
              <w:rPr>
                <w:rFonts w:hint="default" w:ascii="宋体" w:hAnsi="宋体" w:eastAsia="宋体" w:cs="宋体"/>
                <w:szCs w:val="21"/>
                <w:lang w:val="en-US" w:eastAsia="zh-CN"/>
              </w:rPr>
            </w:pPr>
            <w:r>
              <w:rPr>
                <w:rFonts w:hint="eastAsia" w:ascii="宋体" w:hAnsi="宋体" w:cs="宋体"/>
                <w:szCs w:val="21"/>
                <w:lang w:val="en-US" w:eastAsia="zh-CN"/>
              </w:rPr>
              <w:t>8.1</w:t>
            </w:r>
          </w:p>
        </w:tc>
        <w:tc>
          <w:tcPr>
            <w:tcW w:w="1717" w:type="dxa"/>
            <w:vAlign w:val="center"/>
          </w:tcPr>
          <w:p w14:paraId="7E6756FD">
            <w:pPr>
              <w:spacing w:line="360" w:lineRule="exact"/>
              <w:jc w:val="center"/>
              <w:rPr>
                <w:rFonts w:ascii="宋体" w:hAnsi="宋体" w:cs="宋体"/>
                <w:szCs w:val="21"/>
              </w:rPr>
            </w:pPr>
            <w:r>
              <w:rPr>
                <w:rFonts w:hint="eastAsia" w:ascii="宋体" w:hAnsi="宋体" w:cs="宋体"/>
                <w:szCs w:val="21"/>
              </w:rPr>
              <w:t>遴选有效期</w:t>
            </w:r>
          </w:p>
        </w:tc>
        <w:tc>
          <w:tcPr>
            <w:tcW w:w="7028" w:type="dxa"/>
            <w:vAlign w:val="center"/>
          </w:tcPr>
          <w:p w14:paraId="635BA5E0">
            <w:pPr>
              <w:spacing w:line="360" w:lineRule="exact"/>
              <w:rPr>
                <w:rFonts w:hint="eastAsia" w:eastAsia="宋体"/>
                <w:lang w:eastAsia="zh-CN"/>
              </w:rPr>
            </w:pPr>
            <w:r>
              <w:rPr>
                <w:rFonts w:hint="eastAsia"/>
              </w:rPr>
              <w:t>自递交响应文件截止时间起</w:t>
            </w:r>
            <w:r>
              <w:rPr>
                <w:rFonts w:hint="eastAsia"/>
                <w:color w:val="auto"/>
                <w:lang w:val="en-US" w:eastAsia="zh-CN"/>
              </w:rPr>
              <w:t>6</w:t>
            </w:r>
            <w:r>
              <w:rPr>
                <w:rFonts w:hint="eastAsia"/>
                <w:color w:val="auto"/>
              </w:rPr>
              <w:t xml:space="preserve">0 </w:t>
            </w:r>
            <w:r>
              <w:rPr>
                <w:rFonts w:hint="eastAsia"/>
              </w:rPr>
              <w:t>天</w:t>
            </w:r>
            <w:r>
              <w:rPr>
                <w:rFonts w:hint="eastAsia"/>
                <w:lang w:eastAsia="zh-CN"/>
              </w:rPr>
              <w:t>。</w:t>
            </w:r>
          </w:p>
        </w:tc>
      </w:tr>
      <w:tr w14:paraId="6AF1B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56" w:type="dxa"/>
            <w:vAlign w:val="center"/>
          </w:tcPr>
          <w:p w14:paraId="6E794925">
            <w:pPr>
              <w:spacing w:line="360" w:lineRule="exact"/>
              <w:jc w:val="center"/>
              <w:rPr>
                <w:rFonts w:hint="default" w:ascii="宋体" w:hAnsi="宋体" w:eastAsia="宋体" w:cs="宋体"/>
                <w:szCs w:val="21"/>
                <w:lang w:val="en-US" w:eastAsia="zh-CN"/>
              </w:rPr>
            </w:pPr>
            <w:r>
              <w:rPr>
                <w:rFonts w:hint="eastAsia" w:ascii="宋体" w:hAnsi="宋体" w:cs="宋体"/>
                <w:szCs w:val="21"/>
                <w:lang w:val="en-US" w:eastAsia="zh-CN"/>
              </w:rPr>
              <w:t>9.1</w:t>
            </w:r>
          </w:p>
        </w:tc>
        <w:tc>
          <w:tcPr>
            <w:tcW w:w="1717" w:type="dxa"/>
            <w:vAlign w:val="center"/>
          </w:tcPr>
          <w:p w14:paraId="54CDB02C">
            <w:pPr>
              <w:autoSpaceDE w:val="0"/>
              <w:autoSpaceDN w:val="0"/>
              <w:spacing w:line="360" w:lineRule="exact"/>
              <w:jc w:val="center"/>
              <w:rPr>
                <w:rFonts w:ascii="宋体" w:hAnsi="宋体" w:cs="宋体"/>
                <w:szCs w:val="21"/>
              </w:rPr>
            </w:pPr>
            <w:r>
              <w:rPr>
                <w:rFonts w:hint="eastAsia" w:ascii="宋体" w:hAnsi="宋体" w:cs="宋体"/>
                <w:szCs w:val="21"/>
              </w:rPr>
              <w:t>供应商风险</w:t>
            </w:r>
          </w:p>
        </w:tc>
        <w:tc>
          <w:tcPr>
            <w:tcW w:w="7028" w:type="dxa"/>
          </w:tcPr>
          <w:p w14:paraId="67CC812A">
            <w:pPr>
              <w:pStyle w:val="12"/>
              <w:spacing w:line="360" w:lineRule="exact"/>
              <w:rPr>
                <w:rFonts w:hAnsi="宋体" w:cs="宋体"/>
                <w:szCs w:val="21"/>
              </w:rPr>
            </w:pPr>
            <w:r>
              <w:rPr>
                <w:rFonts w:hint="eastAsia" w:hAnsi="宋体" w:cs="宋体"/>
                <w:szCs w:val="21"/>
              </w:rPr>
              <w:t>1.供应商没有按照遴选文件要求提供全部资料，或者供应商没有对遴选文件在各方面作出实质性响应是供应商的风险，并可能导致其响应文件被</w:t>
            </w:r>
            <w:r>
              <w:rPr>
                <w:rFonts w:hint="eastAsia" w:hAnsi="宋体" w:cs="宋体"/>
                <w:szCs w:val="21"/>
                <w:lang w:val="en-US" w:eastAsia="zh-CN"/>
              </w:rPr>
              <w:t>拒绝</w:t>
            </w:r>
            <w:r>
              <w:rPr>
                <w:rFonts w:hint="eastAsia" w:hAnsi="宋体" w:cs="宋体"/>
                <w:szCs w:val="21"/>
              </w:rPr>
              <w:t>。</w:t>
            </w:r>
          </w:p>
          <w:p w14:paraId="789F737B">
            <w:pPr>
              <w:pStyle w:val="12"/>
              <w:spacing w:line="360" w:lineRule="exact"/>
              <w:rPr>
                <w:rFonts w:hAnsi="宋体" w:cs="宋体"/>
                <w:szCs w:val="21"/>
              </w:rPr>
            </w:pPr>
            <w:r>
              <w:rPr>
                <w:rFonts w:hint="eastAsia" w:hAnsi="宋体" w:cs="宋体"/>
                <w:szCs w:val="21"/>
              </w:rPr>
              <w:t>2.供应商虽然入围采购人定点库，但项目按合理分配、择优委派原则，可能会出现供应商接受委派的项目不多，甚至没有项目的风险。</w:t>
            </w:r>
          </w:p>
        </w:tc>
      </w:tr>
      <w:bookmarkEnd w:id="50"/>
      <w:bookmarkEnd w:id="51"/>
    </w:tbl>
    <w:p w14:paraId="50B0DFA9">
      <w:pPr>
        <w:numPr>
          <w:ilvl w:val="0"/>
          <w:numId w:val="0"/>
        </w:numPr>
      </w:pPr>
    </w:p>
    <w:p w14:paraId="2D702B89">
      <w:pPr>
        <w:pStyle w:val="3"/>
        <w:spacing w:before="0" w:after="0" w:line="240" w:lineRule="auto"/>
        <w:jc w:val="center"/>
        <w:rPr>
          <w:rFonts w:ascii="宋体" w:hAnsi="宋体" w:cs="宋体"/>
        </w:rPr>
      </w:pPr>
    </w:p>
    <w:p w14:paraId="4BBF99A9">
      <w:pPr>
        <w:rPr>
          <w:rFonts w:ascii="宋体" w:hAnsi="宋体" w:cs="宋体"/>
        </w:rPr>
      </w:pPr>
    </w:p>
    <w:p w14:paraId="6A96C072">
      <w:pPr>
        <w:pStyle w:val="8"/>
        <w:rPr>
          <w:rFonts w:ascii="宋体" w:hAnsi="宋体" w:cs="宋体"/>
        </w:rPr>
      </w:pPr>
    </w:p>
    <w:p w14:paraId="3BA703D7">
      <w:pPr>
        <w:rPr>
          <w:rFonts w:ascii="宋体" w:hAnsi="宋体" w:cs="宋体"/>
        </w:rPr>
      </w:pPr>
    </w:p>
    <w:p w14:paraId="429C74E1">
      <w:pPr>
        <w:pStyle w:val="8"/>
        <w:rPr>
          <w:rFonts w:ascii="宋体" w:hAnsi="宋体" w:cs="宋体"/>
        </w:rPr>
      </w:pPr>
    </w:p>
    <w:p w14:paraId="3683F80D">
      <w:pPr>
        <w:rPr>
          <w:rFonts w:ascii="宋体" w:hAnsi="宋体" w:cs="宋体"/>
        </w:rPr>
      </w:pPr>
    </w:p>
    <w:p w14:paraId="14FC05B3">
      <w:pPr>
        <w:rPr>
          <w:rFonts w:ascii="宋体" w:hAnsi="宋体" w:cs="宋体"/>
        </w:rPr>
      </w:pPr>
    </w:p>
    <w:p w14:paraId="5535A6AF">
      <w:pPr>
        <w:rPr>
          <w:rFonts w:ascii="宋体" w:hAnsi="宋体" w:cs="宋体"/>
        </w:rPr>
      </w:pPr>
    </w:p>
    <w:p w14:paraId="2BB8E5D2">
      <w:pPr>
        <w:rPr>
          <w:rFonts w:ascii="宋体" w:hAnsi="宋体" w:cs="宋体"/>
        </w:rPr>
      </w:pPr>
    </w:p>
    <w:p w14:paraId="06F706F9">
      <w:pPr>
        <w:rPr>
          <w:rFonts w:ascii="宋体" w:hAnsi="宋体" w:cs="宋体"/>
        </w:rPr>
      </w:pPr>
    </w:p>
    <w:p w14:paraId="497F9BBE">
      <w:pPr>
        <w:rPr>
          <w:rFonts w:ascii="宋体" w:hAnsi="宋体" w:cs="宋体"/>
        </w:rPr>
      </w:pPr>
    </w:p>
    <w:p w14:paraId="6B1FD3BC">
      <w:pPr>
        <w:rPr>
          <w:rFonts w:ascii="宋体" w:hAnsi="宋体" w:cs="宋体"/>
        </w:rPr>
      </w:pPr>
    </w:p>
    <w:p w14:paraId="116DED60">
      <w:pPr>
        <w:pStyle w:val="8"/>
        <w:rPr>
          <w:rFonts w:ascii="宋体" w:hAnsi="宋体" w:cs="宋体"/>
        </w:rPr>
      </w:pPr>
    </w:p>
    <w:p w14:paraId="030EE9EE">
      <w:pPr>
        <w:rPr>
          <w:rFonts w:ascii="宋体" w:hAnsi="宋体" w:cs="宋体"/>
        </w:rPr>
      </w:pPr>
    </w:p>
    <w:p w14:paraId="4A34516C">
      <w:pPr>
        <w:pStyle w:val="2"/>
        <w:numPr>
          <w:ilvl w:val="0"/>
          <w:numId w:val="3"/>
        </w:numPr>
        <w:spacing w:before="0" w:after="0" w:line="360" w:lineRule="auto"/>
        <w:ind w:left="0" w:leftChars="0" w:firstLineChars="0"/>
        <w:jc w:val="center"/>
        <w:rPr>
          <w:rFonts w:ascii="宋体" w:hAnsi="宋体" w:cs="宋体"/>
        </w:rPr>
      </w:pPr>
      <w:r>
        <w:rPr>
          <w:rFonts w:hint="eastAsia" w:ascii="宋体" w:hAnsi="宋体" w:cs="宋体"/>
        </w:rPr>
        <w:t>遴选审查办法</w:t>
      </w:r>
    </w:p>
    <w:p w14:paraId="684F57AB">
      <w:pPr>
        <w:jc w:val="center"/>
        <w:rPr>
          <w:b/>
          <w:bCs/>
          <w:sz w:val="30"/>
          <w:szCs w:val="30"/>
        </w:rPr>
      </w:pPr>
      <w:r>
        <w:rPr>
          <w:rFonts w:hint="eastAsia"/>
          <w:b/>
          <w:bCs/>
          <w:sz w:val="30"/>
          <w:szCs w:val="30"/>
        </w:rPr>
        <w:t>遴选审查办法前附表</w:t>
      </w:r>
    </w:p>
    <w:tbl>
      <w:tblPr>
        <w:tblStyle w:val="21"/>
        <w:tblW w:w="10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625"/>
        <w:gridCol w:w="3074"/>
        <w:gridCol w:w="5717"/>
      </w:tblGrid>
      <w:tr w14:paraId="40060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591" w:type="dxa"/>
            <w:vAlign w:val="center"/>
          </w:tcPr>
          <w:p w14:paraId="740360A6">
            <w:pPr>
              <w:pStyle w:val="31"/>
              <w:snapToGrid w:val="0"/>
              <w:spacing w:line="360" w:lineRule="exact"/>
              <w:ind w:firstLine="0" w:firstLineChars="0"/>
              <w:jc w:val="center"/>
              <w:rPr>
                <w:rFonts w:ascii="宋体" w:hAnsi="宋体" w:cs="宋体"/>
                <w:szCs w:val="21"/>
              </w:rPr>
            </w:pPr>
            <w:r>
              <w:rPr>
                <w:rFonts w:hint="eastAsia" w:ascii="宋体" w:hAnsi="宋体" w:cs="宋体"/>
                <w:szCs w:val="21"/>
              </w:rPr>
              <w:t>条款号</w:t>
            </w:r>
          </w:p>
        </w:tc>
        <w:tc>
          <w:tcPr>
            <w:tcW w:w="3699" w:type="dxa"/>
            <w:gridSpan w:val="2"/>
            <w:vAlign w:val="center"/>
          </w:tcPr>
          <w:p w14:paraId="25A57E5A">
            <w:pPr>
              <w:pStyle w:val="31"/>
              <w:snapToGrid w:val="0"/>
              <w:spacing w:line="360" w:lineRule="exact"/>
              <w:ind w:firstLine="0" w:firstLineChars="0"/>
              <w:jc w:val="center"/>
              <w:rPr>
                <w:rFonts w:ascii="宋体" w:hAnsi="宋体" w:cs="宋体"/>
                <w:szCs w:val="21"/>
              </w:rPr>
            </w:pPr>
            <w:r>
              <w:rPr>
                <w:rFonts w:hint="eastAsia" w:ascii="宋体" w:hAnsi="宋体" w:cs="宋体"/>
                <w:szCs w:val="21"/>
              </w:rPr>
              <w:t>条款名称</w:t>
            </w:r>
          </w:p>
        </w:tc>
        <w:tc>
          <w:tcPr>
            <w:tcW w:w="5717" w:type="dxa"/>
            <w:vAlign w:val="center"/>
          </w:tcPr>
          <w:p w14:paraId="303FD47E">
            <w:pPr>
              <w:pStyle w:val="31"/>
              <w:snapToGrid w:val="0"/>
              <w:spacing w:line="360" w:lineRule="exact"/>
              <w:ind w:firstLine="0" w:firstLineChars="0"/>
              <w:jc w:val="center"/>
              <w:rPr>
                <w:rFonts w:ascii="宋体" w:hAnsi="宋体" w:cs="宋体"/>
                <w:szCs w:val="21"/>
              </w:rPr>
            </w:pPr>
            <w:r>
              <w:rPr>
                <w:rFonts w:hint="eastAsia" w:ascii="宋体" w:hAnsi="宋体" w:cs="宋体"/>
                <w:szCs w:val="21"/>
              </w:rPr>
              <w:t>编列内容</w:t>
            </w:r>
          </w:p>
        </w:tc>
      </w:tr>
      <w:tr w14:paraId="49E26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591" w:type="dxa"/>
            <w:vAlign w:val="center"/>
          </w:tcPr>
          <w:p w14:paraId="50DD3BA1">
            <w:pPr>
              <w:pStyle w:val="31"/>
              <w:snapToGrid w:val="0"/>
              <w:spacing w:line="360" w:lineRule="exact"/>
              <w:ind w:firstLine="0" w:firstLineChars="0"/>
              <w:jc w:val="center"/>
              <w:rPr>
                <w:rFonts w:ascii="宋体" w:hAnsi="宋体" w:cs="宋体"/>
                <w:color w:val="auto"/>
                <w:szCs w:val="21"/>
              </w:rPr>
            </w:pPr>
            <w:r>
              <w:rPr>
                <w:rFonts w:hint="eastAsia" w:ascii="宋体" w:hAnsi="宋体" w:cs="宋体"/>
                <w:color w:val="auto"/>
                <w:szCs w:val="21"/>
              </w:rPr>
              <w:t>1</w:t>
            </w:r>
          </w:p>
        </w:tc>
        <w:tc>
          <w:tcPr>
            <w:tcW w:w="3699" w:type="dxa"/>
            <w:gridSpan w:val="2"/>
            <w:vAlign w:val="center"/>
          </w:tcPr>
          <w:p w14:paraId="24BC71D4">
            <w:pPr>
              <w:pStyle w:val="31"/>
              <w:snapToGrid w:val="0"/>
              <w:spacing w:line="360" w:lineRule="exact"/>
              <w:ind w:firstLine="0" w:firstLineChars="0"/>
              <w:jc w:val="center"/>
              <w:rPr>
                <w:rFonts w:ascii="宋体" w:hAnsi="宋体" w:cs="宋体"/>
                <w:color w:val="auto"/>
                <w:szCs w:val="21"/>
              </w:rPr>
            </w:pPr>
            <w:r>
              <w:rPr>
                <w:rFonts w:hint="eastAsia" w:ascii="宋体" w:hAnsi="宋体" w:cs="宋体"/>
                <w:color w:val="auto"/>
                <w:szCs w:val="21"/>
              </w:rPr>
              <w:t>通过遴选的人数</w:t>
            </w:r>
          </w:p>
        </w:tc>
        <w:tc>
          <w:tcPr>
            <w:tcW w:w="5717" w:type="dxa"/>
            <w:vAlign w:val="center"/>
          </w:tcPr>
          <w:p w14:paraId="3662D8CC">
            <w:pPr>
              <w:adjustRightInd w:val="0"/>
              <w:snapToGrid w:val="0"/>
              <w:spacing w:line="360" w:lineRule="exact"/>
              <w:rPr>
                <w:rFonts w:ascii="宋体" w:hAnsi="宋体" w:cs="宋体"/>
                <w:color w:val="auto"/>
                <w:szCs w:val="21"/>
              </w:rPr>
            </w:pPr>
            <w:r>
              <w:rPr>
                <w:rFonts w:hint="eastAsia" w:ascii="宋体" w:hAnsi="宋体" w:cs="宋体"/>
                <w:color w:val="auto"/>
                <w:szCs w:val="21"/>
              </w:rPr>
              <w:t>本次遴选评审方法采用合格制。</w:t>
            </w:r>
          </w:p>
          <w:p w14:paraId="594E07D7">
            <w:pPr>
              <w:adjustRightInd w:val="0"/>
              <w:snapToGrid w:val="0"/>
              <w:spacing w:line="360" w:lineRule="exact"/>
              <w:rPr>
                <w:rFonts w:ascii="宋体" w:hAnsi="宋体" w:cs="宋体"/>
                <w:color w:val="auto"/>
                <w:szCs w:val="21"/>
              </w:rPr>
            </w:pPr>
            <w:r>
              <w:rPr>
                <w:rFonts w:hint="eastAsia" w:ascii="宋体" w:hAnsi="宋体" w:cs="宋体"/>
                <w:color w:val="auto"/>
                <w:szCs w:val="21"/>
              </w:rPr>
              <w:t>经审查，凡是符合公开遴选文件规定资格和符合条件标准的申请人均可入围本次遴选。</w:t>
            </w:r>
          </w:p>
        </w:tc>
      </w:tr>
      <w:tr w14:paraId="139EB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91" w:type="dxa"/>
            <w:vAlign w:val="center"/>
          </w:tcPr>
          <w:p w14:paraId="6509F6BF">
            <w:pPr>
              <w:pStyle w:val="31"/>
              <w:snapToGrid w:val="0"/>
              <w:spacing w:line="360" w:lineRule="exact"/>
              <w:ind w:firstLine="0" w:firstLineChars="0"/>
              <w:jc w:val="center"/>
              <w:rPr>
                <w:rFonts w:ascii="宋体" w:hAnsi="宋体" w:cs="宋体"/>
                <w:color w:val="auto"/>
                <w:szCs w:val="21"/>
              </w:rPr>
            </w:pPr>
            <w:r>
              <w:rPr>
                <w:rFonts w:hint="eastAsia" w:ascii="宋体" w:hAnsi="宋体" w:cs="宋体"/>
                <w:color w:val="auto"/>
                <w:szCs w:val="21"/>
              </w:rPr>
              <w:t>2</w:t>
            </w:r>
          </w:p>
        </w:tc>
        <w:tc>
          <w:tcPr>
            <w:tcW w:w="9416" w:type="dxa"/>
            <w:gridSpan w:val="3"/>
            <w:vAlign w:val="center"/>
          </w:tcPr>
          <w:p w14:paraId="1216D3DE">
            <w:pPr>
              <w:pStyle w:val="31"/>
              <w:snapToGrid w:val="0"/>
              <w:spacing w:line="360" w:lineRule="exact"/>
              <w:ind w:firstLine="0" w:firstLineChars="0"/>
              <w:jc w:val="center"/>
              <w:rPr>
                <w:rFonts w:ascii="宋体" w:hAnsi="宋体" w:cs="宋体"/>
                <w:color w:val="auto"/>
                <w:szCs w:val="21"/>
              </w:rPr>
            </w:pPr>
            <w:r>
              <w:rPr>
                <w:rFonts w:hint="eastAsia" w:ascii="宋体" w:hAnsi="宋体" w:cs="宋体"/>
                <w:color w:val="auto"/>
                <w:szCs w:val="21"/>
              </w:rPr>
              <w:t>审查因素与标准</w:t>
            </w:r>
          </w:p>
        </w:tc>
      </w:tr>
      <w:tr w14:paraId="7AEA6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591" w:type="dxa"/>
            <w:vMerge w:val="restart"/>
            <w:vAlign w:val="center"/>
          </w:tcPr>
          <w:p w14:paraId="4349AB8E">
            <w:pPr>
              <w:pStyle w:val="31"/>
              <w:snapToGrid w:val="0"/>
              <w:spacing w:line="360" w:lineRule="exact"/>
              <w:ind w:firstLine="0" w:firstLineChars="0"/>
              <w:jc w:val="center"/>
              <w:rPr>
                <w:rFonts w:ascii="宋体" w:hAnsi="宋体" w:cs="宋体"/>
                <w:color w:val="auto"/>
                <w:szCs w:val="21"/>
              </w:rPr>
            </w:pPr>
            <w:r>
              <w:rPr>
                <w:rFonts w:hint="eastAsia" w:ascii="宋体" w:hAnsi="宋体" w:cs="宋体"/>
                <w:color w:val="auto"/>
                <w:szCs w:val="21"/>
              </w:rPr>
              <w:t>2.1</w:t>
            </w:r>
          </w:p>
        </w:tc>
        <w:tc>
          <w:tcPr>
            <w:tcW w:w="625" w:type="dxa"/>
            <w:vMerge w:val="restart"/>
            <w:vAlign w:val="center"/>
          </w:tcPr>
          <w:p w14:paraId="6E872A32">
            <w:pPr>
              <w:pStyle w:val="31"/>
              <w:snapToGrid w:val="0"/>
              <w:spacing w:line="360" w:lineRule="exact"/>
              <w:ind w:firstLine="0" w:firstLineChars="0"/>
              <w:jc w:val="center"/>
              <w:rPr>
                <w:rFonts w:ascii="宋体" w:hAnsi="宋体" w:cs="宋体"/>
                <w:color w:val="auto"/>
                <w:szCs w:val="21"/>
              </w:rPr>
            </w:pPr>
            <w:r>
              <w:rPr>
                <w:rFonts w:hint="eastAsia" w:ascii="宋体" w:hAnsi="宋体" w:cs="宋体"/>
                <w:color w:val="auto"/>
                <w:szCs w:val="21"/>
              </w:rPr>
              <w:t>初步审查标准</w:t>
            </w:r>
          </w:p>
        </w:tc>
        <w:tc>
          <w:tcPr>
            <w:tcW w:w="3074" w:type="dxa"/>
            <w:vAlign w:val="center"/>
          </w:tcPr>
          <w:p w14:paraId="17B422CB">
            <w:pPr>
              <w:pStyle w:val="31"/>
              <w:snapToGrid w:val="0"/>
              <w:spacing w:line="360" w:lineRule="exact"/>
              <w:ind w:firstLine="0" w:firstLineChars="0"/>
              <w:jc w:val="center"/>
              <w:rPr>
                <w:rFonts w:ascii="宋体" w:hAnsi="宋体" w:cs="宋体"/>
                <w:color w:val="auto"/>
                <w:szCs w:val="21"/>
              </w:rPr>
            </w:pPr>
            <w:r>
              <w:rPr>
                <w:rFonts w:hint="eastAsia" w:ascii="宋体" w:hAnsi="宋体" w:cs="宋体"/>
                <w:color w:val="auto"/>
                <w:szCs w:val="21"/>
              </w:rPr>
              <w:t>申请人名称</w:t>
            </w:r>
          </w:p>
        </w:tc>
        <w:tc>
          <w:tcPr>
            <w:tcW w:w="5717" w:type="dxa"/>
            <w:vAlign w:val="center"/>
          </w:tcPr>
          <w:p w14:paraId="66601BD4">
            <w:pPr>
              <w:pStyle w:val="31"/>
              <w:snapToGrid w:val="0"/>
              <w:spacing w:line="360" w:lineRule="exact"/>
              <w:ind w:firstLine="0" w:firstLineChars="0"/>
              <w:jc w:val="left"/>
              <w:rPr>
                <w:rFonts w:ascii="宋体" w:hAnsi="宋体" w:cs="宋体"/>
                <w:color w:val="auto"/>
                <w:szCs w:val="21"/>
              </w:rPr>
            </w:pPr>
            <w:r>
              <w:rPr>
                <w:rFonts w:hint="eastAsia" w:ascii="宋体" w:hAnsi="宋体" w:cs="宋体"/>
                <w:color w:val="auto"/>
                <w:szCs w:val="21"/>
              </w:rPr>
              <w:t>与营业执照、财务报表、开户许可证（如有）等资料及公章名称一致</w:t>
            </w:r>
          </w:p>
        </w:tc>
      </w:tr>
      <w:tr w14:paraId="5F28D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91" w:type="dxa"/>
            <w:vMerge w:val="continue"/>
            <w:vAlign w:val="center"/>
          </w:tcPr>
          <w:p w14:paraId="2D48E65F">
            <w:pPr>
              <w:pStyle w:val="31"/>
              <w:snapToGrid w:val="0"/>
              <w:spacing w:line="360" w:lineRule="exact"/>
              <w:ind w:firstLine="0" w:firstLineChars="0"/>
              <w:jc w:val="center"/>
              <w:rPr>
                <w:rFonts w:ascii="宋体" w:hAnsi="宋体" w:cs="宋体"/>
                <w:color w:val="auto"/>
                <w:szCs w:val="21"/>
              </w:rPr>
            </w:pPr>
          </w:p>
        </w:tc>
        <w:tc>
          <w:tcPr>
            <w:tcW w:w="625" w:type="dxa"/>
            <w:vMerge w:val="continue"/>
            <w:vAlign w:val="center"/>
          </w:tcPr>
          <w:p w14:paraId="0E729BD0">
            <w:pPr>
              <w:pStyle w:val="31"/>
              <w:snapToGrid w:val="0"/>
              <w:spacing w:line="360" w:lineRule="exact"/>
              <w:ind w:firstLine="0" w:firstLineChars="0"/>
              <w:jc w:val="center"/>
              <w:rPr>
                <w:rFonts w:ascii="宋体" w:hAnsi="宋体" w:cs="宋体"/>
                <w:color w:val="auto"/>
                <w:szCs w:val="21"/>
              </w:rPr>
            </w:pPr>
          </w:p>
        </w:tc>
        <w:tc>
          <w:tcPr>
            <w:tcW w:w="3074" w:type="dxa"/>
            <w:vAlign w:val="center"/>
          </w:tcPr>
          <w:p w14:paraId="4248F2E4">
            <w:pPr>
              <w:pStyle w:val="31"/>
              <w:snapToGrid w:val="0"/>
              <w:spacing w:line="360" w:lineRule="exact"/>
              <w:ind w:firstLine="0" w:firstLineChars="0"/>
              <w:jc w:val="center"/>
              <w:rPr>
                <w:rFonts w:ascii="宋体" w:hAnsi="宋体" w:cs="宋体"/>
                <w:color w:val="auto"/>
                <w:szCs w:val="21"/>
              </w:rPr>
            </w:pPr>
            <w:r>
              <w:rPr>
                <w:rFonts w:hint="eastAsia" w:ascii="宋体" w:hAnsi="宋体" w:cs="宋体"/>
                <w:color w:val="auto"/>
                <w:szCs w:val="21"/>
              </w:rPr>
              <w:t>遴选申请函盖章</w:t>
            </w:r>
          </w:p>
        </w:tc>
        <w:tc>
          <w:tcPr>
            <w:tcW w:w="5717" w:type="dxa"/>
            <w:vAlign w:val="center"/>
          </w:tcPr>
          <w:p w14:paraId="6A3DC40D">
            <w:pPr>
              <w:pStyle w:val="31"/>
              <w:snapToGrid w:val="0"/>
              <w:spacing w:line="360" w:lineRule="exact"/>
              <w:ind w:firstLine="0" w:firstLineChars="0"/>
              <w:jc w:val="left"/>
              <w:rPr>
                <w:rFonts w:ascii="宋体" w:hAnsi="宋体" w:cs="宋体"/>
                <w:color w:val="auto"/>
                <w:szCs w:val="21"/>
              </w:rPr>
            </w:pPr>
            <w:r>
              <w:rPr>
                <w:rFonts w:hint="eastAsia" w:ascii="宋体" w:hAnsi="宋体" w:cs="宋体"/>
                <w:color w:val="auto"/>
                <w:szCs w:val="21"/>
              </w:rPr>
              <w:t>由法定代表人或其委托代理人签字并加盖单位公章</w:t>
            </w:r>
          </w:p>
        </w:tc>
      </w:tr>
      <w:tr w14:paraId="1C499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1" w:type="dxa"/>
            <w:vMerge w:val="continue"/>
            <w:vAlign w:val="center"/>
          </w:tcPr>
          <w:p w14:paraId="7647C3E1">
            <w:pPr>
              <w:pStyle w:val="31"/>
              <w:snapToGrid w:val="0"/>
              <w:spacing w:line="360" w:lineRule="exact"/>
              <w:ind w:firstLine="0" w:firstLineChars="0"/>
              <w:jc w:val="center"/>
              <w:rPr>
                <w:rFonts w:ascii="宋体" w:hAnsi="宋体" w:cs="宋体"/>
                <w:color w:val="auto"/>
                <w:szCs w:val="21"/>
              </w:rPr>
            </w:pPr>
          </w:p>
        </w:tc>
        <w:tc>
          <w:tcPr>
            <w:tcW w:w="625" w:type="dxa"/>
            <w:vMerge w:val="continue"/>
            <w:vAlign w:val="center"/>
          </w:tcPr>
          <w:p w14:paraId="2B3AE210">
            <w:pPr>
              <w:pStyle w:val="31"/>
              <w:snapToGrid w:val="0"/>
              <w:spacing w:line="360" w:lineRule="exact"/>
              <w:ind w:firstLine="0" w:firstLineChars="0"/>
              <w:jc w:val="center"/>
              <w:rPr>
                <w:rFonts w:ascii="宋体" w:hAnsi="宋体" w:cs="宋体"/>
                <w:color w:val="auto"/>
                <w:szCs w:val="21"/>
              </w:rPr>
            </w:pPr>
          </w:p>
        </w:tc>
        <w:tc>
          <w:tcPr>
            <w:tcW w:w="3074" w:type="dxa"/>
            <w:vAlign w:val="center"/>
          </w:tcPr>
          <w:p w14:paraId="262DD013">
            <w:pPr>
              <w:pStyle w:val="31"/>
              <w:snapToGrid w:val="0"/>
              <w:spacing w:line="360" w:lineRule="exact"/>
              <w:ind w:firstLine="0" w:firstLineChars="0"/>
              <w:jc w:val="center"/>
              <w:rPr>
                <w:rFonts w:ascii="宋体" w:hAnsi="宋体" w:cs="宋体"/>
                <w:color w:val="auto"/>
                <w:szCs w:val="21"/>
              </w:rPr>
            </w:pPr>
            <w:r>
              <w:rPr>
                <w:rFonts w:hint="eastAsia" w:ascii="宋体" w:hAnsi="宋体" w:cs="宋体"/>
                <w:color w:val="auto"/>
                <w:szCs w:val="21"/>
              </w:rPr>
              <w:t>遴选响应文件格式</w:t>
            </w:r>
          </w:p>
        </w:tc>
        <w:tc>
          <w:tcPr>
            <w:tcW w:w="5717" w:type="dxa"/>
            <w:vAlign w:val="center"/>
          </w:tcPr>
          <w:p w14:paraId="73C930AE">
            <w:pPr>
              <w:pStyle w:val="31"/>
              <w:snapToGrid w:val="0"/>
              <w:spacing w:line="360" w:lineRule="exact"/>
              <w:ind w:firstLine="0" w:firstLineChars="0"/>
              <w:jc w:val="left"/>
              <w:rPr>
                <w:rFonts w:ascii="宋体" w:hAnsi="宋体" w:cs="宋体"/>
                <w:color w:val="auto"/>
                <w:szCs w:val="21"/>
              </w:rPr>
            </w:pPr>
            <w:r>
              <w:rPr>
                <w:rFonts w:hint="eastAsia" w:ascii="宋体" w:hAnsi="宋体" w:cs="宋体"/>
                <w:color w:val="auto"/>
                <w:szCs w:val="21"/>
              </w:rPr>
              <w:t>符合第五章“遴选响应文件格式”的要求</w:t>
            </w:r>
          </w:p>
        </w:tc>
      </w:tr>
      <w:tr w14:paraId="5E42D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91" w:type="dxa"/>
            <w:vMerge w:val="continue"/>
            <w:vAlign w:val="center"/>
          </w:tcPr>
          <w:p w14:paraId="60E24BAB">
            <w:pPr>
              <w:pStyle w:val="31"/>
              <w:snapToGrid w:val="0"/>
              <w:spacing w:line="360" w:lineRule="exact"/>
              <w:ind w:firstLine="0" w:firstLineChars="0"/>
              <w:jc w:val="center"/>
              <w:rPr>
                <w:rFonts w:ascii="宋体" w:hAnsi="宋体" w:cs="宋体"/>
                <w:color w:val="auto"/>
                <w:szCs w:val="21"/>
              </w:rPr>
            </w:pPr>
          </w:p>
        </w:tc>
        <w:tc>
          <w:tcPr>
            <w:tcW w:w="625" w:type="dxa"/>
            <w:vMerge w:val="continue"/>
            <w:vAlign w:val="center"/>
          </w:tcPr>
          <w:p w14:paraId="0C5E5F93">
            <w:pPr>
              <w:pStyle w:val="31"/>
              <w:snapToGrid w:val="0"/>
              <w:spacing w:line="360" w:lineRule="exact"/>
              <w:ind w:firstLine="0" w:firstLineChars="0"/>
              <w:jc w:val="center"/>
              <w:rPr>
                <w:rFonts w:ascii="宋体" w:hAnsi="宋体" w:cs="宋体"/>
                <w:color w:val="auto"/>
                <w:szCs w:val="21"/>
              </w:rPr>
            </w:pPr>
          </w:p>
        </w:tc>
        <w:tc>
          <w:tcPr>
            <w:tcW w:w="3074" w:type="dxa"/>
            <w:vAlign w:val="center"/>
          </w:tcPr>
          <w:p w14:paraId="4ACAC3E4">
            <w:pPr>
              <w:pStyle w:val="31"/>
              <w:snapToGrid w:val="0"/>
              <w:spacing w:line="360" w:lineRule="exact"/>
              <w:ind w:firstLine="0" w:firstLineChars="0"/>
              <w:jc w:val="center"/>
              <w:rPr>
                <w:rFonts w:ascii="宋体" w:hAnsi="宋体" w:cs="宋体"/>
                <w:color w:val="auto"/>
                <w:szCs w:val="21"/>
              </w:rPr>
            </w:pPr>
            <w:r>
              <w:rPr>
                <w:rFonts w:hint="eastAsia" w:ascii="宋体" w:hAnsi="宋体" w:cs="宋体"/>
                <w:color w:val="auto"/>
                <w:szCs w:val="21"/>
              </w:rPr>
              <w:t>遴选响应文件份数</w:t>
            </w:r>
          </w:p>
        </w:tc>
        <w:tc>
          <w:tcPr>
            <w:tcW w:w="5717" w:type="dxa"/>
            <w:vAlign w:val="center"/>
          </w:tcPr>
          <w:p w14:paraId="393335AA">
            <w:pPr>
              <w:pStyle w:val="31"/>
              <w:snapToGrid w:val="0"/>
              <w:spacing w:line="360" w:lineRule="exact"/>
              <w:ind w:firstLine="0" w:firstLineChars="0"/>
              <w:jc w:val="left"/>
              <w:rPr>
                <w:rFonts w:ascii="宋体" w:hAnsi="宋体" w:cs="宋体"/>
                <w:color w:val="auto"/>
                <w:szCs w:val="21"/>
              </w:rPr>
            </w:pPr>
            <w:r>
              <w:rPr>
                <w:rFonts w:hint="eastAsia" w:ascii="宋体" w:hAnsi="宋体" w:cs="宋体"/>
                <w:color w:val="auto"/>
                <w:szCs w:val="21"/>
              </w:rPr>
              <w:t>正本壹份、</w:t>
            </w:r>
            <w:r>
              <w:rPr>
                <w:rFonts w:hint="eastAsia" w:ascii="宋体" w:hAnsi="宋体" w:cs="宋体"/>
                <w:color w:val="auto"/>
                <w:szCs w:val="21"/>
                <w:highlight w:val="none"/>
              </w:rPr>
              <w:t>副本</w:t>
            </w:r>
            <w:r>
              <w:rPr>
                <w:rFonts w:hint="eastAsia" w:ascii="宋体" w:hAnsi="宋体" w:cs="宋体"/>
                <w:color w:val="auto"/>
                <w:szCs w:val="21"/>
                <w:highlight w:val="none"/>
                <w:lang w:val="en-US" w:eastAsia="zh-CN"/>
              </w:rPr>
              <w:t>陆</w:t>
            </w:r>
            <w:r>
              <w:rPr>
                <w:rFonts w:hint="eastAsia" w:ascii="宋体" w:hAnsi="宋体" w:cs="宋体"/>
                <w:color w:val="auto"/>
                <w:szCs w:val="21"/>
                <w:highlight w:val="none"/>
              </w:rPr>
              <w:t>份</w:t>
            </w:r>
          </w:p>
        </w:tc>
      </w:tr>
      <w:tr w14:paraId="66D89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591" w:type="dxa"/>
            <w:vMerge w:val="restart"/>
            <w:vAlign w:val="center"/>
          </w:tcPr>
          <w:p w14:paraId="56A2B1D3">
            <w:pPr>
              <w:pStyle w:val="31"/>
              <w:snapToGrid w:val="0"/>
              <w:spacing w:line="360" w:lineRule="exact"/>
              <w:ind w:firstLine="0" w:firstLineChars="0"/>
              <w:jc w:val="center"/>
              <w:rPr>
                <w:rFonts w:ascii="宋体" w:hAnsi="宋体" w:cs="宋体"/>
                <w:color w:val="auto"/>
                <w:szCs w:val="21"/>
              </w:rPr>
            </w:pPr>
            <w:r>
              <w:rPr>
                <w:rFonts w:hint="eastAsia" w:ascii="宋体" w:hAnsi="宋体" w:cs="宋体"/>
                <w:color w:val="auto"/>
                <w:szCs w:val="21"/>
              </w:rPr>
              <w:t>2.2</w:t>
            </w:r>
          </w:p>
        </w:tc>
        <w:tc>
          <w:tcPr>
            <w:tcW w:w="625" w:type="dxa"/>
            <w:vMerge w:val="restart"/>
            <w:vAlign w:val="center"/>
          </w:tcPr>
          <w:p w14:paraId="0833B270">
            <w:pPr>
              <w:pStyle w:val="31"/>
              <w:snapToGrid w:val="0"/>
              <w:spacing w:line="360" w:lineRule="exact"/>
              <w:ind w:firstLine="0" w:firstLineChars="0"/>
              <w:jc w:val="center"/>
              <w:rPr>
                <w:rFonts w:ascii="宋体" w:hAnsi="宋体" w:cs="宋体"/>
                <w:color w:val="auto"/>
                <w:szCs w:val="21"/>
              </w:rPr>
            </w:pPr>
            <w:r>
              <w:rPr>
                <w:rFonts w:hint="eastAsia" w:ascii="宋体" w:hAnsi="宋体" w:cs="宋体"/>
                <w:color w:val="auto"/>
                <w:szCs w:val="21"/>
              </w:rPr>
              <w:t>详细审查标准</w:t>
            </w:r>
          </w:p>
        </w:tc>
        <w:tc>
          <w:tcPr>
            <w:tcW w:w="3074" w:type="dxa"/>
            <w:vAlign w:val="center"/>
          </w:tcPr>
          <w:p w14:paraId="17361FD2">
            <w:pPr>
              <w:pStyle w:val="31"/>
              <w:snapToGrid w:val="0"/>
              <w:spacing w:line="360" w:lineRule="exact"/>
              <w:ind w:firstLine="0" w:firstLineChars="0"/>
              <w:jc w:val="center"/>
              <w:rPr>
                <w:rFonts w:ascii="宋体" w:hAnsi="宋体" w:cs="宋体"/>
                <w:color w:val="auto"/>
                <w:szCs w:val="21"/>
              </w:rPr>
            </w:pPr>
            <w:r>
              <w:rPr>
                <w:rFonts w:hint="eastAsia" w:ascii="宋体" w:hAnsi="宋体" w:cs="宋体"/>
                <w:color w:val="auto"/>
                <w:szCs w:val="21"/>
              </w:rPr>
              <w:t>营业执照、税务登记证、组织机构代码证（满分20）</w:t>
            </w:r>
          </w:p>
        </w:tc>
        <w:tc>
          <w:tcPr>
            <w:tcW w:w="5717" w:type="dxa"/>
            <w:vAlign w:val="center"/>
          </w:tcPr>
          <w:p w14:paraId="48710C30">
            <w:pPr>
              <w:snapToGrid w:val="0"/>
              <w:spacing w:line="360" w:lineRule="exact"/>
              <w:ind w:firstLine="0" w:firstLineChars="0"/>
              <w:jc w:val="left"/>
              <w:rPr>
                <w:rFonts w:hint="default" w:ascii="宋体" w:hAnsi="宋体" w:eastAsia="宋体" w:cs="宋体"/>
                <w:color w:val="auto"/>
                <w:szCs w:val="21"/>
                <w:lang w:val="en-US" w:eastAsia="zh-CN"/>
              </w:rPr>
            </w:pPr>
            <w:r>
              <w:rPr>
                <w:rFonts w:hint="eastAsia" w:ascii="宋体" w:hAnsi="宋体" w:cs="宋体"/>
                <w:color w:val="auto"/>
                <w:szCs w:val="21"/>
                <w:lang w:val="en-US" w:eastAsia="zh-CN"/>
              </w:rPr>
              <w:t>按第三章第5点“评分标准”。</w:t>
            </w:r>
          </w:p>
        </w:tc>
      </w:tr>
      <w:tr w14:paraId="4ED15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91" w:type="dxa"/>
            <w:vMerge w:val="continue"/>
            <w:vAlign w:val="center"/>
          </w:tcPr>
          <w:p w14:paraId="522B5F9D">
            <w:pPr>
              <w:pStyle w:val="31"/>
              <w:snapToGrid w:val="0"/>
              <w:spacing w:line="360" w:lineRule="exact"/>
              <w:ind w:firstLine="0" w:firstLineChars="0"/>
              <w:jc w:val="center"/>
              <w:rPr>
                <w:rFonts w:ascii="宋体" w:hAnsi="宋体" w:cs="宋体"/>
                <w:color w:val="auto"/>
                <w:szCs w:val="21"/>
              </w:rPr>
            </w:pPr>
          </w:p>
        </w:tc>
        <w:tc>
          <w:tcPr>
            <w:tcW w:w="625" w:type="dxa"/>
            <w:vMerge w:val="continue"/>
            <w:vAlign w:val="center"/>
          </w:tcPr>
          <w:p w14:paraId="0F0EAAF8">
            <w:pPr>
              <w:pStyle w:val="31"/>
              <w:snapToGrid w:val="0"/>
              <w:spacing w:line="360" w:lineRule="exact"/>
              <w:ind w:firstLine="0" w:firstLineChars="0"/>
              <w:jc w:val="center"/>
              <w:rPr>
                <w:rFonts w:ascii="宋体" w:hAnsi="宋体" w:cs="宋体"/>
                <w:color w:val="auto"/>
                <w:szCs w:val="21"/>
              </w:rPr>
            </w:pPr>
          </w:p>
        </w:tc>
        <w:tc>
          <w:tcPr>
            <w:tcW w:w="3074" w:type="dxa"/>
            <w:vAlign w:val="center"/>
          </w:tcPr>
          <w:p w14:paraId="1BE26563">
            <w:pPr>
              <w:pStyle w:val="31"/>
              <w:snapToGrid w:val="0"/>
              <w:spacing w:line="360" w:lineRule="exact"/>
              <w:ind w:firstLine="0" w:firstLineChars="0"/>
              <w:jc w:val="center"/>
              <w:rPr>
                <w:rFonts w:ascii="宋体" w:hAnsi="宋体" w:cs="宋体"/>
                <w:color w:val="auto"/>
                <w:szCs w:val="21"/>
              </w:rPr>
            </w:pPr>
            <w:r>
              <w:rPr>
                <w:rFonts w:hint="eastAsia" w:ascii="宋体" w:hAnsi="宋体" w:cs="宋体"/>
                <w:color w:val="auto"/>
                <w:szCs w:val="21"/>
              </w:rPr>
              <w:t>申请人基本要求（满分</w:t>
            </w:r>
            <w:r>
              <w:rPr>
                <w:rFonts w:ascii="宋体" w:hAnsi="宋体" w:cs="宋体"/>
                <w:color w:val="auto"/>
                <w:szCs w:val="21"/>
              </w:rPr>
              <w:t>2</w:t>
            </w:r>
            <w:r>
              <w:rPr>
                <w:rFonts w:hint="eastAsia" w:ascii="宋体" w:hAnsi="宋体" w:cs="宋体"/>
                <w:color w:val="auto"/>
                <w:szCs w:val="21"/>
              </w:rPr>
              <w:t>0）</w:t>
            </w:r>
          </w:p>
        </w:tc>
        <w:tc>
          <w:tcPr>
            <w:tcW w:w="5717" w:type="dxa"/>
            <w:vAlign w:val="center"/>
          </w:tcPr>
          <w:p w14:paraId="12F968C9">
            <w:pPr>
              <w:snapToGrid w:val="0"/>
              <w:spacing w:line="360" w:lineRule="exact"/>
              <w:ind w:firstLine="0" w:firstLineChars="0"/>
              <w:jc w:val="left"/>
              <w:rPr>
                <w:rFonts w:hint="default" w:ascii="宋体" w:hAnsi="宋体" w:eastAsia="宋体" w:cs="宋体"/>
                <w:color w:val="auto"/>
                <w:szCs w:val="21"/>
                <w:lang w:val="en-US" w:eastAsia="zh-CN"/>
              </w:rPr>
            </w:pPr>
            <w:r>
              <w:rPr>
                <w:rFonts w:hint="eastAsia" w:ascii="宋体" w:hAnsi="宋体" w:cs="宋体"/>
                <w:color w:val="auto"/>
                <w:szCs w:val="21"/>
                <w:lang w:val="en-US" w:eastAsia="zh-CN"/>
              </w:rPr>
              <w:t>按第三章第5点“评分标准”。</w:t>
            </w:r>
          </w:p>
        </w:tc>
      </w:tr>
      <w:tr w14:paraId="360CC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91" w:type="dxa"/>
            <w:vMerge w:val="continue"/>
            <w:vAlign w:val="center"/>
          </w:tcPr>
          <w:p w14:paraId="45B0B1B0">
            <w:pPr>
              <w:pStyle w:val="31"/>
              <w:snapToGrid w:val="0"/>
              <w:spacing w:line="360" w:lineRule="exact"/>
              <w:ind w:firstLine="0" w:firstLineChars="0"/>
              <w:jc w:val="center"/>
              <w:rPr>
                <w:rFonts w:ascii="宋体" w:hAnsi="宋体" w:cs="宋体"/>
                <w:color w:val="auto"/>
                <w:szCs w:val="21"/>
              </w:rPr>
            </w:pPr>
          </w:p>
        </w:tc>
        <w:tc>
          <w:tcPr>
            <w:tcW w:w="625" w:type="dxa"/>
            <w:vMerge w:val="continue"/>
            <w:vAlign w:val="center"/>
          </w:tcPr>
          <w:p w14:paraId="49E587E7">
            <w:pPr>
              <w:pStyle w:val="31"/>
              <w:snapToGrid w:val="0"/>
              <w:spacing w:line="360" w:lineRule="exact"/>
              <w:ind w:firstLine="0" w:firstLineChars="0"/>
              <w:jc w:val="center"/>
              <w:rPr>
                <w:rFonts w:ascii="宋体" w:hAnsi="宋体" w:cs="宋体"/>
                <w:color w:val="auto"/>
                <w:szCs w:val="21"/>
              </w:rPr>
            </w:pPr>
          </w:p>
        </w:tc>
        <w:tc>
          <w:tcPr>
            <w:tcW w:w="3074" w:type="dxa"/>
            <w:vAlign w:val="center"/>
          </w:tcPr>
          <w:p w14:paraId="474CC7CF">
            <w:pPr>
              <w:pStyle w:val="31"/>
              <w:snapToGrid w:val="0"/>
              <w:spacing w:line="360" w:lineRule="exact"/>
              <w:ind w:firstLine="0" w:firstLineChars="0"/>
              <w:jc w:val="center"/>
              <w:rPr>
                <w:rFonts w:ascii="宋体" w:hAnsi="宋体" w:cs="宋体"/>
                <w:color w:val="auto"/>
                <w:szCs w:val="21"/>
              </w:rPr>
            </w:pPr>
            <w:r>
              <w:rPr>
                <w:rFonts w:hint="eastAsia" w:ascii="宋体" w:hAnsi="宋体" w:cs="宋体"/>
                <w:color w:val="auto"/>
                <w:szCs w:val="21"/>
              </w:rPr>
              <w:t>拟投入人员、业绩及服务承诺要求（满分</w:t>
            </w:r>
            <w:r>
              <w:rPr>
                <w:rFonts w:ascii="宋体" w:hAnsi="宋体" w:cs="宋体"/>
                <w:color w:val="auto"/>
                <w:szCs w:val="21"/>
              </w:rPr>
              <w:t>5</w:t>
            </w:r>
            <w:r>
              <w:rPr>
                <w:rFonts w:hint="eastAsia" w:ascii="宋体" w:hAnsi="宋体" w:cs="宋体"/>
                <w:color w:val="auto"/>
                <w:szCs w:val="21"/>
              </w:rPr>
              <w:t>0）</w:t>
            </w:r>
          </w:p>
        </w:tc>
        <w:tc>
          <w:tcPr>
            <w:tcW w:w="5717" w:type="dxa"/>
            <w:vAlign w:val="center"/>
          </w:tcPr>
          <w:p w14:paraId="4B339F84">
            <w:pPr>
              <w:snapToGrid w:val="0"/>
              <w:spacing w:line="360" w:lineRule="exact"/>
              <w:ind w:firstLine="0" w:firstLineChars="0"/>
              <w:jc w:val="left"/>
              <w:rPr>
                <w:rFonts w:ascii="宋体" w:hAnsi="宋体" w:cs="宋体"/>
                <w:bCs/>
                <w:color w:val="auto"/>
                <w:szCs w:val="21"/>
              </w:rPr>
            </w:pPr>
            <w:r>
              <w:rPr>
                <w:rFonts w:hint="eastAsia" w:ascii="宋体" w:hAnsi="宋体" w:cs="宋体"/>
                <w:color w:val="auto"/>
                <w:szCs w:val="21"/>
                <w:lang w:val="en-US" w:eastAsia="zh-CN"/>
              </w:rPr>
              <w:t>按第三章第5点“评分标准”。</w:t>
            </w:r>
          </w:p>
        </w:tc>
      </w:tr>
      <w:tr w14:paraId="4C1E1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1" w:type="dxa"/>
            <w:vMerge w:val="continue"/>
            <w:vAlign w:val="center"/>
          </w:tcPr>
          <w:p w14:paraId="2F640845">
            <w:pPr>
              <w:pStyle w:val="31"/>
              <w:snapToGrid w:val="0"/>
              <w:spacing w:line="360" w:lineRule="exact"/>
              <w:ind w:firstLine="0" w:firstLineChars="0"/>
              <w:jc w:val="center"/>
              <w:rPr>
                <w:rFonts w:ascii="宋体" w:hAnsi="宋体" w:cs="宋体"/>
                <w:color w:val="auto"/>
                <w:szCs w:val="21"/>
              </w:rPr>
            </w:pPr>
          </w:p>
        </w:tc>
        <w:tc>
          <w:tcPr>
            <w:tcW w:w="625" w:type="dxa"/>
            <w:vMerge w:val="continue"/>
            <w:vAlign w:val="center"/>
          </w:tcPr>
          <w:p w14:paraId="17686CAD">
            <w:pPr>
              <w:pStyle w:val="31"/>
              <w:snapToGrid w:val="0"/>
              <w:spacing w:line="360" w:lineRule="exact"/>
              <w:ind w:firstLine="0" w:firstLineChars="0"/>
              <w:jc w:val="center"/>
              <w:rPr>
                <w:rFonts w:ascii="宋体" w:hAnsi="宋体" w:cs="宋体"/>
                <w:color w:val="auto"/>
                <w:szCs w:val="21"/>
              </w:rPr>
            </w:pPr>
          </w:p>
        </w:tc>
        <w:tc>
          <w:tcPr>
            <w:tcW w:w="3074" w:type="dxa"/>
            <w:vAlign w:val="center"/>
          </w:tcPr>
          <w:p w14:paraId="60B61906">
            <w:pPr>
              <w:pStyle w:val="31"/>
              <w:snapToGrid w:val="0"/>
              <w:spacing w:line="360" w:lineRule="exact"/>
              <w:ind w:firstLine="0" w:firstLineChars="0"/>
              <w:jc w:val="center"/>
              <w:rPr>
                <w:rFonts w:ascii="宋体" w:hAnsi="宋体" w:cs="宋体"/>
                <w:color w:val="auto"/>
                <w:szCs w:val="21"/>
              </w:rPr>
            </w:pPr>
            <w:r>
              <w:rPr>
                <w:rFonts w:hint="eastAsia" w:ascii="宋体" w:hAnsi="宋体" w:cs="宋体"/>
                <w:color w:val="auto"/>
                <w:szCs w:val="21"/>
              </w:rPr>
              <w:t>申请人其他要求（满分10）</w:t>
            </w:r>
          </w:p>
        </w:tc>
        <w:tc>
          <w:tcPr>
            <w:tcW w:w="5717" w:type="dxa"/>
            <w:vAlign w:val="center"/>
          </w:tcPr>
          <w:p w14:paraId="40BF8E91">
            <w:pPr>
              <w:snapToGrid w:val="0"/>
              <w:spacing w:line="360" w:lineRule="exact"/>
              <w:ind w:firstLine="0" w:firstLineChars="0"/>
              <w:jc w:val="left"/>
              <w:rPr>
                <w:rFonts w:ascii="宋体" w:hAnsi="宋体" w:cs="宋体"/>
                <w:color w:val="auto"/>
                <w:szCs w:val="21"/>
              </w:rPr>
            </w:pPr>
            <w:r>
              <w:rPr>
                <w:rFonts w:hint="eastAsia" w:ascii="宋体" w:hAnsi="宋体" w:cs="宋体"/>
                <w:color w:val="auto"/>
                <w:szCs w:val="21"/>
                <w:lang w:val="en-US" w:eastAsia="zh-CN"/>
              </w:rPr>
              <w:t>按第三章第5点“评分标准”。</w:t>
            </w:r>
          </w:p>
        </w:tc>
      </w:tr>
      <w:tr w14:paraId="21FB8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91" w:type="dxa"/>
            <w:vMerge w:val="restart"/>
            <w:vAlign w:val="center"/>
          </w:tcPr>
          <w:p w14:paraId="04F143D7">
            <w:pPr>
              <w:pStyle w:val="31"/>
              <w:snapToGrid w:val="0"/>
              <w:spacing w:line="360" w:lineRule="exact"/>
              <w:ind w:firstLine="0" w:firstLineChars="0"/>
              <w:jc w:val="center"/>
              <w:rPr>
                <w:rFonts w:ascii="宋体" w:hAnsi="宋体" w:cs="宋体"/>
                <w:color w:val="auto"/>
                <w:szCs w:val="21"/>
              </w:rPr>
            </w:pPr>
            <w:r>
              <w:rPr>
                <w:rFonts w:hint="eastAsia" w:ascii="宋体" w:hAnsi="宋体" w:cs="宋体"/>
                <w:color w:val="auto"/>
                <w:szCs w:val="21"/>
              </w:rPr>
              <w:t>2.3</w:t>
            </w:r>
          </w:p>
        </w:tc>
        <w:tc>
          <w:tcPr>
            <w:tcW w:w="625" w:type="dxa"/>
            <w:vMerge w:val="restart"/>
            <w:vAlign w:val="center"/>
          </w:tcPr>
          <w:p w14:paraId="0B916B2D">
            <w:pPr>
              <w:pStyle w:val="31"/>
              <w:snapToGrid w:val="0"/>
              <w:spacing w:line="360" w:lineRule="exact"/>
              <w:ind w:firstLine="0" w:firstLineChars="0"/>
              <w:jc w:val="center"/>
              <w:rPr>
                <w:rFonts w:ascii="宋体" w:hAnsi="宋体" w:cs="宋体"/>
                <w:color w:val="auto"/>
                <w:szCs w:val="21"/>
              </w:rPr>
            </w:pPr>
            <w:r>
              <w:rPr>
                <w:rFonts w:hint="eastAsia" w:ascii="宋体" w:hAnsi="宋体" w:cs="宋体"/>
                <w:color w:val="auto"/>
                <w:szCs w:val="21"/>
              </w:rPr>
              <w:t>符合性审查</w:t>
            </w:r>
          </w:p>
        </w:tc>
        <w:tc>
          <w:tcPr>
            <w:tcW w:w="3074" w:type="dxa"/>
            <w:vAlign w:val="center"/>
          </w:tcPr>
          <w:p w14:paraId="5D6F1341">
            <w:pPr>
              <w:pStyle w:val="31"/>
              <w:snapToGrid w:val="0"/>
              <w:spacing w:line="360" w:lineRule="exact"/>
              <w:ind w:firstLine="0" w:firstLineChars="0"/>
              <w:jc w:val="center"/>
              <w:rPr>
                <w:rFonts w:ascii="宋体" w:hAnsi="宋体" w:cs="宋体"/>
                <w:color w:val="auto"/>
                <w:szCs w:val="21"/>
              </w:rPr>
            </w:pPr>
            <w:r>
              <w:rPr>
                <w:rFonts w:hint="eastAsia" w:ascii="宋体" w:hAnsi="宋体" w:cs="宋体"/>
                <w:color w:val="auto"/>
                <w:szCs w:val="21"/>
              </w:rPr>
              <w:t>遴选申请函</w:t>
            </w:r>
          </w:p>
        </w:tc>
        <w:tc>
          <w:tcPr>
            <w:tcW w:w="5717" w:type="dxa"/>
            <w:vAlign w:val="center"/>
          </w:tcPr>
          <w:p w14:paraId="2DB4B33F">
            <w:pPr>
              <w:pStyle w:val="31"/>
              <w:snapToGrid w:val="0"/>
              <w:spacing w:line="360" w:lineRule="exact"/>
              <w:ind w:firstLine="0" w:firstLineChars="0"/>
              <w:jc w:val="left"/>
              <w:rPr>
                <w:rFonts w:ascii="宋体" w:hAnsi="宋体" w:cs="宋体"/>
                <w:color w:val="auto"/>
                <w:szCs w:val="21"/>
              </w:rPr>
            </w:pPr>
            <w:r>
              <w:rPr>
                <w:rFonts w:hint="eastAsia" w:ascii="宋体" w:hAnsi="宋体" w:cs="宋体"/>
                <w:color w:val="auto"/>
                <w:szCs w:val="21"/>
              </w:rPr>
              <w:t>按第五章“遴选响应文件格式”的要求填写并提供</w:t>
            </w:r>
          </w:p>
        </w:tc>
      </w:tr>
      <w:tr w14:paraId="5225E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91" w:type="dxa"/>
            <w:vMerge w:val="continue"/>
            <w:vAlign w:val="center"/>
          </w:tcPr>
          <w:p w14:paraId="04E9B9D3">
            <w:pPr>
              <w:pStyle w:val="31"/>
              <w:snapToGrid w:val="0"/>
              <w:spacing w:line="360" w:lineRule="exact"/>
              <w:ind w:firstLine="0" w:firstLineChars="0"/>
              <w:jc w:val="center"/>
              <w:rPr>
                <w:rFonts w:ascii="宋体" w:hAnsi="宋体" w:cs="宋体"/>
                <w:color w:val="auto"/>
                <w:szCs w:val="21"/>
              </w:rPr>
            </w:pPr>
          </w:p>
        </w:tc>
        <w:tc>
          <w:tcPr>
            <w:tcW w:w="625" w:type="dxa"/>
            <w:vMerge w:val="continue"/>
            <w:vAlign w:val="center"/>
          </w:tcPr>
          <w:p w14:paraId="6B8CC3E8">
            <w:pPr>
              <w:pStyle w:val="31"/>
              <w:snapToGrid w:val="0"/>
              <w:spacing w:line="360" w:lineRule="exact"/>
              <w:ind w:firstLine="0" w:firstLineChars="0"/>
              <w:jc w:val="center"/>
              <w:rPr>
                <w:rFonts w:ascii="宋体" w:hAnsi="宋体" w:cs="宋体"/>
                <w:color w:val="auto"/>
                <w:szCs w:val="21"/>
              </w:rPr>
            </w:pPr>
          </w:p>
        </w:tc>
        <w:tc>
          <w:tcPr>
            <w:tcW w:w="3074" w:type="dxa"/>
            <w:vAlign w:val="center"/>
          </w:tcPr>
          <w:p w14:paraId="5E5DE49E">
            <w:pPr>
              <w:pStyle w:val="31"/>
              <w:snapToGrid w:val="0"/>
              <w:spacing w:line="360" w:lineRule="exact"/>
              <w:ind w:firstLine="0" w:firstLineChars="0"/>
              <w:jc w:val="center"/>
              <w:rPr>
                <w:rFonts w:ascii="宋体" w:hAnsi="宋体" w:cs="宋体"/>
                <w:color w:val="auto"/>
                <w:szCs w:val="21"/>
              </w:rPr>
            </w:pPr>
            <w:r>
              <w:rPr>
                <w:rFonts w:hint="eastAsia" w:ascii="宋体" w:hAnsi="宋体" w:cs="宋体"/>
                <w:color w:val="auto"/>
                <w:szCs w:val="21"/>
              </w:rPr>
              <w:t>法定代表人身份证明或附有法定代表人身份证明的授权委托书</w:t>
            </w:r>
          </w:p>
        </w:tc>
        <w:tc>
          <w:tcPr>
            <w:tcW w:w="5717" w:type="dxa"/>
            <w:vAlign w:val="center"/>
          </w:tcPr>
          <w:p w14:paraId="14981178">
            <w:pPr>
              <w:pStyle w:val="31"/>
              <w:snapToGrid w:val="0"/>
              <w:spacing w:line="360" w:lineRule="exact"/>
              <w:ind w:firstLine="0" w:firstLineChars="0"/>
              <w:jc w:val="left"/>
              <w:rPr>
                <w:rFonts w:ascii="宋体" w:hAnsi="宋体" w:cs="宋体"/>
                <w:color w:val="auto"/>
                <w:szCs w:val="21"/>
              </w:rPr>
            </w:pPr>
            <w:r>
              <w:rPr>
                <w:rFonts w:hint="eastAsia" w:ascii="宋体" w:hAnsi="宋体" w:cs="宋体"/>
                <w:color w:val="auto"/>
                <w:szCs w:val="21"/>
              </w:rPr>
              <w:t>按第五章“遴选响应文件格式”的要求填写并提供</w:t>
            </w:r>
          </w:p>
        </w:tc>
      </w:tr>
      <w:tr w14:paraId="297A8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91" w:type="dxa"/>
            <w:vMerge w:val="continue"/>
            <w:vAlign w:val="center"/>
          </w:tcPr>
          <w:p w14:paraId="6B1D3928">
            <w:pPr>
              <w:pStyle w:val="31"/>
              <w:snapToGrid w:val="0"/>
              <w:spacing w:line="360" w:lineRule="exact"/>
              <w:ind w:firstLine="0" w:firstLineChars="0"/>
              <w:jc w:val="center"/>
              <w:rPr>
                <w:rFonts w:ascii="宋体" w:hAnsi="宋体" w:cs="宋体"/>
                <w:color w:val="auto"/>
                <w:szCs w:val="21"/>
              </w:rPr>
            </w:pPr>
          </w:p>
        </w:tc>
        <w:tc>
          <w:tcPr>
            <w:tcW w:w="625" w:type="dxa"/>
            <w:vMerge w:val="continue"/>
            <w:vAlign w:val="center"/>
          </w:tcPr>
          <w:p w14:paraId="2FC4D075">
            <w:pPr>
              <w:pStyle w:val="31"/>
              <w:snapToGrid w:val="0"/>
              <w:spacing w:line="360" w:lineRule="exact"/>
              <w:ind w:firstLine="0" w:firstLineChars="0"/>
              <w:jc w:val="center"/>
              <w:rPr>
                <w:rFonts w:ascii="宋体" w:hAnsi="宋体" w:cs="宋体"/>
                <w:color w:val="auto"/>
                <w:szCs w:val="21"/>
              </w:rPr>
            </w:pPr>
          </w:p>
        </w:tc>
        <w:tc>
          <w:tcPr>
            <w:tcW w:w="3074" w:type="dxa"/>
            <w:vAlign w:val="center"/>
          </w:tcPr>
          <w:p w14:paraId="44399088">
            <w:pPr>
              <w:pStyle w:val="31"/>
              <w:snapToGrid w:val="0"/>
              <w:spacing w:line="360" w:lineRule="exact"/>
              <w:ind w:firstLine="0" w:firstLineChars="0"/>
              <w:jc w:val="center"/>
              <w:rPr>
                <w:rFonts w:ascii="宋体" w:hAnsi="宋体" w:cs="宋体"/>
                <w:color w:val="auto"/>
                <w:szCs w:val="21"/>
              </w:rPr>
            </w:pPr>
            <w:r>
              <w:rPr>
                <w:rFonts w:hint="eastAsia" w:ascii="宋体" w:hAnsi="宋体" w:cs="宋体"/>
                <w:color w:val="auto"/>
                <w:szCs w:val="21"/>
              </w:rPr>
              <w:t>申请人基本情况表</w:t>
            </w:r>
          </w:p>
        </w:tc>
        <w:tc>
          <w:tcPr>
            <w:tcW w:w="5717" w:type="dxa"/>
            <w:vAlign w:val="center"/>
          </w:tcPr>
          <w:p w14:paraId="5139380F">
            <w:pPr>
              <w:pStyle w:val="31"/>
              <w:snapToGrid w:val="0"/>
              <w:spacing w:line="360" w:lineRule="exact"/>
              <w:ind w:firstLine="0" w:firstLineChars="0"/>
              <w:jc w:val="left"/>
              <w:rPr>
                <w:rFonts w:ascii="宋体" w:hAnsi="宋体" w:cs="宋体"/>
                <w:color w:val="auto"/>
                <w:szCs w:val="21"/>
              </w:rPr>
            </w:pPr>
            <w:r>
              <w:rPr>
                <w:rFonts w:hint="eastAsia" w:ascii="宋体" w:hAnsi="宋体" w:cs="宋体"/>
                <w:color w:val="auto"/>
                <w:szCs w:val="21"/>
              </w:rPr>
              <w:t>按第五章“遴选响应文件格式”的要求填写并提供</w:t>
            </w:r>
          </w:p>
        </w:tc>
      </w:tr>
      <w:tr w14:paraId="1A17B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91" w:type="dxa"/>
            <w:vMerge w:val="continue"/>
            <w:vAlign w:val="center"/>
          </w:tcPr>
          <w:p w14:paraId="4A9A9EF9">
            <w:pPr>
              <w:pStyle w:val="31"/>
              <w:snapToGrid w:val="0"/>
              <w:spacing w:line="360" w:lineRule="exact"/>
              <w:ind w:firstLine="0" w:firstLineChars="0"/>
              <w:jc w:val="center"/>
              <w:rPr>
                <w:rFonts w:ascii="宋体" w:hAnsi="宋体" w:cs="宋体"/>
                <w:color w:val="auto"/>
                <w:szCs w:val="21"/>
              </w:rPr>
            </w:pPr>
          </w:p>
        </w:tc>
        <w:tc>
          <w:tcPr>
            <w:tcW w:w="625" w:type="dxa"/>
            <w:vMerge w:val="continue"/>
            <w:vAlign w:val="center"/>
          </w:tcPr>
          <w:p w14:paraId="4A77548D">
            <w:pPr>
              <w:pStyle w:val="31"/>
              <w:snapToGrid w:val="0"/>
              <w:spacing w:line="360" w:lineRule="exact"/>
              <w:ind w:firstLine="0" w:firstLineChars="0"/>
              <w:jc w:val="center"/>
              <w:rPr>
                <w:rFonts w:ascii="宋体" w:hAnsi="宋体" w:cs="宋体"/>
                <w:color w:val="auto"/>
                <w:szCs w:val="21"/>
              </w:rPr>
            </w:pPr>
          </w:p>
        </w:tc>
        <w:tc>
          <w:tcPr>
            <w:tcW w:w="3074" w:type="dxa"/>
            <w:vAlign w:val="center"/>
          </w:tcPr>
          <w:p w14:paraId="60B398FE">
            <w:pPr>
              <w:pStyle w:val="31"/>
              <w:snapToGrid w:val="0"/>
              <w:spacing w:line="360" w:lineRule="exact"/>
              <w:ind w:firstLine="0" w:firstLineChars="0"/>
              <w:jc w:val="center"/>
              <w:rPr>
                <w:rFonts w:ascii="宋体" w:hAnsi="宋体" w:cs="宋体"/>
                <w:color w:val="auto"/>
                <w:szCs w:val="21"/>
              </w:rPr>
            </w:pPr>
            <w:r>
              <w:rPr>
                <w:rFonts w:hint="eastAsia" w:ascii="宋体" w:hAnsi="宋体" w:cs="宋体"/>
                <w:color w:val="auto"/>
                <w:szCs w:val="21"/>
              </w:rPr>
              <w:t>申请人信用信息记录</w:t>
            </w:r>
          </w:p>
        </w:tc>
        <w:tc>
          <w:tcPr>
            <w:tcW w:w="5717" w:type="dxa"/>
            <w:vAlign w:val="center"/>
          </w:tcPr>
          <w:p w14:paraId="4B43A93D">
            <w:pPr>
              <w:pStyle w:val="31"/>
              <w:snapToGrid w:val="0"/>
              <w:spacing w:line="360" w:lineRule="exact"/>
              <w:ind w:firstLine="0" w:firstLineChars="0"/>
              <w:jc w:val="left"/>
              <w:rPr>
                <w:rFonts w:ascii="宋体" w:hAnsi="宋体" w:cs="宋体"/>
                <w:color w:val="auto"/>
                <w:szCs w:val="21"/>
              </w:rPr>
            </w:pPr>
            <w:r>
              <w:rPr>
                <w:rFonts w:hint="eastAsia" w:ascii="宋体" w:hAnsi="宋体" w:cs="宋体"/>
                <w:color w:val="auto"/>
                <w:szCs w:val="21"/>
              </w:rPr>
              <w:t>按第五章“遴选响应文件格式”的要求填写并提供</w:t>
            </w:r>
          </w:p>
        </w:tc>
      </w:tr>
      <w:tr w14:paraId="7FAE3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91" w:type="dxa"/>
            <w:vMerge w:val="continue"/>
            <w:vAlign w:val="center"/>
          </w:tcPr>
          <w:p w14:paraId="6BBF89F5">
            <w:pPr>
              <w:pStyle w:val="31"/>
              <w:snapToGrid w:val="0"/>
              <w:spacing w:line="360" w:lineRule="exact"/>
              <w:ind w:firstLine="0" w:firstLineChars="0"/>
              <w:jc w:val="center"/>
              <w:rPr>
                <w:rFonts w:ascii="宋体" w:hAnsi="宋体" w:cs="宋体"/>
                <w:color w:val="auto"/>
                <w:szCs w:val="21"/>
              </w:rPr>
            </w:pPr>
          </w:p>
        </w:tc>
        <w:tc>
          <w:tcPr>
            <w:tcW w:w="625" w:type="dxa"/>
            <w:vMerge w:val="continue"/>
            <w:vAlign w:val="center"/>
          </w:tcPr>
          <w:p w14:paraId="4A91E707">
            <w:pPr>
              <w:pStyle w:val="31"/>
              <w:snapToGrid w:val="0"/>
              <w:spacing w:line="360" w:lineRule="exact"/>
              <w:ind w:firstLine="0" w:firstLineChars="0"/>
              <w:jc w:val="center"/>
              <w:rPr>
                <w:rFonts w:ascii="宋体" w:hAnsi="宋体" w:cs="宋体"/>
                <w:color w:val="auto"/>
                <w:szCs w:val="21"/>
              </w:rPr>
            </w:pPr>
          </w:p>
        </w:tc>
        <w:tc>
          <w:tcPr>
            <w:tcW w:w="3074" w:type="dxa"/>
            <w:vAlign w:val="center"/>
          </w:tcPr>
          <w:p w14:paraId="171361C0">
            <w:pPr>
              <w:pStyle w:val="31"/>
              <w:snapToGrid w:val="0"/>
              <w:spacing w:line="360" w:lineRule="exact"/>
              <w:ind w:firstLine="0" w:firstLineChars="0"/>
              <w:jc w:val="center"/>
              <w:rPr>
                <w:rFonts w:ascii="宋体" w:hAnsi="宋体" w:cs="宋体"/>
                <w:color w:val="auto"/>
                <w:szCs w:val="21"/>
              </w:rPr>
            </w:pPr>
            <w:r>
              <w:rPr>
                <w:rFonts w:hint="eastAsia" w:ascii="宋体" w:hAnsi="宋体" w:cs="宋体"/>
                <w:color w:val="auto"/>
                <w:szCs w:val="21"/>
              </w:rPr>
              <w:t>无违法和不良记录的承诺书</w:t>
            </w:r>
          </w:p>
        </w:tc>
        <w:tc>
          <w:tcPr>
            <w:tcW w:w="5717" w:type="dxa"/>
            <w:vAlign w:val="center"/>
          </w:tcPr>
          <w:p w14:paraId="6B43A2CA">
            <w:pPr>
              <w:pStyle w:val="31"/>
              <w:snapToGrid w:val="0"/>
              <w:spacing w:line="360" w:lineRule="exact"/>
              <w:ind w:firstLine="0" w:firstLineChars="0"/>
              <w:jc w:val="left"/>
              <w:rPr>
                <w:rFonts w:ascii="宋体" w:hAnsi="宋体" w:cs="宋体"/>
                <w:color w:val="auto"/>
                <w:szCs w:val="21"/>
              </w:rPr>
            </w:pPr>
            <w:r>
              <w:rPr>
                <w:rFonts w:hint="eastAsia" w:ascii="宋体" w:hAnsi="宋体" w:cs="宋体"/>
                <w:color w:val="auto"/>
                <w:szCs w:val="21"/>
              </w:rPr>
              <w:t>按第五章“遴选响应文件格式”的要求填写并提供</w:t>
            </w:r>
          </w:p>
        </w:tc>
      </w:tr>
      <w:tr w14:paraId="1604F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91" w:type="dxa"/>
            <w:vMerge w:val="continue"/>
            <w:vAlign w:val="center"/>
          </w:tcPr>
          <w:p w14:paraId="5FF8CCAB">
            <w:pPr>
              <w:pStyle w:val="31"/>
              <w:snapToGrid w:val="0"/>
              <w:spacing w:line="360" w:lineRule="exact"/>
              <w:ind w:firstLine="0" w:firstLineChars="0"/>
              <w:jc w:val="center"/>
              <w:rPr>
                <w:rFonts w:ascii="宋体" w:hAnsi="宋体" w:cs="宋体"/>
                <w:color w:val="auto"/>
                <w:szCs w:val="21"/>
              </w:rPr>
            </w:pPr>
          </w:p>
        </w:tc>
        <w:tc>
          <w:tcPr>
            <w:tcW w:w="625" w:type="dxa"/>
            <w:vMerge w:val="continue"/>
            <w:vAlign w:val="center"/>
          </w:tcPr>
          <w:p w14:paraId="1E48B3D2">
            <w:pPr>
              <w:pStyle w:val="31"/>
              <w:snapToGrid w:val="0"/>
              <w:spacing w:line="360" w:lineRule="exact"/>
              <w:ind w:firstLine="0" w:firstLineChars="0"/>
              <w:jc w:val="center"/>
              <w:rPr>
                <w:rFonts w:ascii="宋体" w:hAnsi="宋体" w:cs="宋体"/>
                <w:color w:val="auto"/>
                <w:szCs w:val="21"/>
              </w:rPr>
            </w:pPr>
          </w:p>
        </w:tc>
        <w:tc>
          <w:tcPr>
            <w:tcW w:w="3074" w:type="dxa"/>
            <w:vAlign w:val="center"/>
          </w:tcPr>
          <w:p w14:paraId="687984AE">
            <w:pPr>
              <w:pStyle w:val="31"/>
              <w:snapToGrid w:val="0"/>
              <w:spacing w:line="360" w:lineRule="exact"/>
              <w:ind w:firstLine="0" w:firstLineChars="0"/>
              <w:jc w:val="center"/>
              <w:rPr>
                <w:rFonts w:ascii="宋体" w:hAnsi="宋体" w:cs="宋体"/>
                <w:color w:val="auto"/>
                <w:szCs w:val="21"/>
              </w:rPr>
            </w:pPr>
            <w:r>
              <w:rPr>
                <w:rFonts w:hint="eastAsia" w:ascii="宋体" w:hAnsi="宋体" w:cs="宋体"/>
                <w:color w:val="auto"/>
                <w:szCs w:val="21"/>
              </w:rPr>
              <w:t>服务承诺书</w:t>
            </w:r>
          </w:p>
        </w:tc>
        <w:tc>
          <w:tcPr>
            <w:tcW w:w="5717" w:type="dxa"/>
            <w:vAlign w:val="center"/>
          </w:tcPr>
          <w:p w14:paraId="5D604BFE">
            <w:pPr>
              <w:pStyle w:val="31"/>
              <w:snapToGrid w:val="0"/>
              <w:spacing w:line="360" w:lineRule="exact"/>
              <w:ind w:firstLine="0" w:firstLineChars="0"/>
              <w:jc w:val="left"/>
              <w:rPr>
                <w:rFonts w:ascii="宋体" w:hAnsi="宋体" w:cs="宋体"/>
                <w:color w:val="auto"/>
                <w:szCs w:val="21"/>
              </w:rPr>
            </w:pPr>
            <w:r>
              <w:rPr>
                <w:rFonts w:hint="eastAsia" w:ascii="宋体" w:hAnsi="宋体" w:cs="宋体"/>
                <w:color w:val="auto"/>
                <w:szCs w:val="21"/>
              </w:rPr>
              <w:t>按第五章“遴选响应文件格式”的要求填写并提供</w:t>
            </w:r>
          </w:p>
        </w:tc>
      </w:tr>
    </w:tbl>
    <w:p w14:paraId="088D48D1">
      <w:pPr>
        <w:pStyle w:val="3"/>
        <w:spacing w:line="360" w:lineRule="auto"/>
        <w:rPr>
          <w:rFonts w:ascii="宋体" w:hAnsi="宋体" w:cs="宋体"/>
          <w:color w:val="auto"/>
        </w:rPr>
        <w:sectPr>
          <w:headerReference r:id="rId6" w:type="default"/>
          <w:footerReference r:id="rId7" w:type="default"/>
          <w:pgSz w:w="11906" w:h="16838"/>
          <w:pgMar w:top="1440" w:right="1800" w:bottom="1440" w:left="1800" w:header="851" w:footer="992" w:gutter="0"/>
          <w:cols w:space="720" w:num="1"/>
          <w:docGrid w:type="lines" w:linePitch="326" w:charSpace="0"/>
        </w:sectPr>
      </w:pPr>
      <w:bookmarkStart w:id="53" w:name="_Toc482173695"/>
    </w:p>
    <w:p w14:paraId="2A0BF799">
      <w:pPr>
        <w:pStyle w:val="3"/>
        <w:spacing w:before="0" w:after="0" w:line="360" w:lineRule="exact"/>
        <w:rPr>
          <w:rFonts w:ascii="宋体" w:hAnsi="宋体" w:cs="宋体"/>
          <w:color w:val="auto"/>
          <w:sz w:val="21"/>
          <w:szCs w:val="21"/>
        </w:rPr>
      </w:pPr>
      <w:bookmarkStart w:id="54" w:name="_Toc31816"/>
      <w:r>
        <w:rPr>
          <w:rFonts w:hint="eastAsia" w:ascii="宋体" w:hAnsi="宋体" w:cs="宋体"/>
          <w:color w:val="auto"/>
          <w:sz w:val="21"/>
          <w:szCs w:val="21"/>
        </w:rPr>
        <w:t>1.审查方法</w:t>
      </w:r>
      <w:bookmarkEnd w:id="54"/>
    </w:p>
    <w:p w14:paraId="2D1BBA0B">
      <w:pPr>
        <w:adjustRightInd w:val="0"/>
        <w:snapToGrid w:val="0"/>
        <w:spacing w:line="360" w:lineRule="exact"/>
        <w:ind w:firstLine="420" w:firstLineChars="200"/>
        <w:rPr>
          <w:rFonts w:ascii="宋体" w:hAnsi="宋体" w:cs="宋体"/>
          <w:color w:val="auto"/>
          <w:szCs w:val="21"/>
        </w:rPr>
      </w:pPr>
      <w:bookmarkStart w:id="55" w:name="_Toc482173696"/>
      <w:r>
        <w:rPr>
          <w:rFonts w:hint="eastAsia" w:ascii="宋体" w:hAnsi="宋体" w:cs="宋体"/>
          <w:color w:val="auto"/>
          <w:szCs w:val="21"/>
        </w:rPr>
        <w:t>本次遴选采用评分制。经审查，凡是符合遴选文件打分满足6</w:t>
      </w:r>
      <w:r>
        <w:rPr>
          <w:rFonts w:ascii="宋体" w:hAnsi="宋体" w:cs="宋体"/>
          <w:color w:val="auto"/>
          <w:szCs w:val="21"/>
        </w:rPr>
        <w:t>0</w:t>
      </w:r>
      <w:r>
        <w:rPr>
          <w:rFonts w:hint="eastAsia" w:ascii="宋体" w:hAnsi="宋体" w:cs="宋体"/>
          <w:color w:val="auto"/>
          <w:szCs w:val="21"/>
        </w:rPr>
        <w:t>分以上的，符合性条件标准的申请人均通过遴选。并入围定点库。</w:t>
      </w:r>
    </w:p>
    <w:p w14:paraId="33D57C78">
      <w:pPr>
        <w:pStyle w:val="3"/>
        <w:spacing w:before="0" w:after="0" w:line="360" w:lineRule="exact"/>
        <w:rPr>
          <w:rFonts w:ascii="宋体" w:hAnsi="宋体" w:cs="宋体"/>
          <w:color w:val="auto"/>
          <w:sz w:val="21"/>
          <w:szCs w:val="21"/>
        </w:rPr>
      </w:pPr>
      <w:bookmarkStart w:id="56" w:name="_Toc6040"/>
      <w:r>
        <w:rPr>
          <w:rFonts w:hint="eastAsia" w:ascii="宋体" w:hAnsi="宋体" w:cs="宋体"/>
          <w:color w:val="auto"/>
          <w:sz w:val="21"/>
          <w:szCs w:val="21"/>
        </w:rPr>
        <w:t>2.审查标准</w:t>
      </w:r>
      <w:bookmarkEnd w:id="55"/>
      <w:bookmarkEnd w:id="56"/>
    </w:p>
    <w:p w14:paraId="7FDBD13D">
      <w:pPr>
        <w:spacing w:line="360" w:lineRule="exact"/>
        <w:ind w:firstLine="422" w:firstLineChars="200"/>
        <w:rPr>
          <w:rFonts w:ascii="宋体" w:hAnsi="宋体" w:cs="宋体"/>
          <w:b/>
          <w:color w:val="auto"/>
          <w:szCs w:val="21"/>
        </w:rPr>
      </w:pPr>
      <w:bookmarkStart w:id="57" w:name="_Toc482173697"/>
      <w:r>
        <w:rPr>
          <w:rFonts w:hint="eastAsia" w:ascii="宋体" w:hAnsi="宋体" w:cs="宋体"/>
          <w:b/>
          <w:color w:val="auto"/>
          <w:szCs w:val="21"/>
        </w:rPr>
        <w:t>2.1初步审查标准</w:t>
      </w:r>
    </w:p>
    <w:p w14:paraId="278CDAB9">
      <w:pPr>
        <w:spacing w:line="360" w:lineRule="exact"/>
        <w:ind w:firstLine="420" w:firstLineChars="200"/>
        <w:rPr>
          <w:rFonts w:ascii="宋体" w:hAnsi="宋体" w:cs="宋体"/>
          <w:color w:val="auto"/>
          <w:szCs w:val="21"/>
        </w:rPr>
      </w:pPr>
      <w:r>
        <w:rPr>
          <w:rFonts w:hint="eastAsia" w:ascii="宋体" w:hAnsi="宋体" w:cs="宋体"/>
          <w:color w:val="auto"/>
          <w:szCs w:val="21"/>
        </w:rPr>
        <w:t>初步审查标准：见“遴选审查办法前附表”。</w:t>
      </w:r>
    </w:p>
    <w:p w14:paraId="1308F25B">
      <w:pPr>
        <w:spacing w:line="360" w:lineRule="exact"/>
        <w:ind w:firstLine="422" w:firstLineChars="200"/>
        <w:rPr>
          <w:rFonts w:ascii="宋体" w:hAnsi="宋体" w:cs="宋体"/>
          <w:b/>
          <w:color w:val="auto"/>
          <w:szCs w:val="21"/>
        </w:rPr>
      </w:pPr>
      <w:r>
        <w:rPr>
          <w:rFonts w:hint="eastAsia" w:ascii="宋体" w:hAnsi="宋体" w:cs="宋体"/>
          <w:b/>
          <w:color w:val="auto"/>
          <w:szCs w:val="21"/>
        </w:rPr>
        <w:t>2.2详细审查标准</w:t>
      </w:r>
    </w:p>
    <w:p w14:paraId="2D081B96">
      <w:pPr>
        <w:spacing w:line="360" w:lineRule="exact"/>
        <w:ind w:firstLine="420" w:firstLineChars="200"/>
        <w:rPr>
          <w:rFonts w:ascii="宋体" w:hAnsi="宋体" w:cs="宋体"/>
          <w:color w:val="auto"/>
          <w:szCs w:val="21"/>
        </w:rPr>
      </w:pPr>
      <w:r>
        <w:rPr>
          <w:rFonts w:hint="eastAsia" w:ascii="宋体" w:hAnsi="宋体" w:cs="宋体"/>
          <w:color w:val="auto"/>
          <w:szCs w:val="21"/>
        </w:rPr>
        <w:t>详细审查标准：见“遴选审查办法前附表”。</w:t>
      </w:r>
    </w:p>
    <w:p w14:paraId="6E3A01DD">
      <w:pPr>
        <w:pStyle w:val="16"/>
        <w:ind w:firstLine="422" w:firstLineChars="200"/>
        <w:rPr>
          <w:rFonts w:ascii="宋体" w:hAnsi="宋体" w:cs="宋体"/>
          <w:b/>
          <w:color w:val="auto"/>
          <w:szCs w:val="21"/>
        </w:rPr>
      </w:pPr>
      <w:r>
        <w:rPr>
          <w:rFonts w:hint="eastAsia" w:ascii="宋体" w:hAnsi="宋体" w:cs="宋体"/>
          <w:b/>
          <w:color w:val="auto"/>
          <w:szCs w:val="21"/>
        </w:rPr>
        <w:t>2.3符合性审查标准</w:t>
      </w:r>
    </w:p>
    <w:p w14:paraId="58092293">
      <w:pPr>
        <w:ind w:firstLine="420" w:firstLineChars="200"/>
        <w:rPr>
          <w:color w:val="auto"/>
        </w:rPr>
      </w:pPr>
      <w:r>
        <w:rPr>
          <w:rFonts w:hint="eastAsia" w:ascii="宋体" w:hAnsi="宋体" w:cs="宋体"/>
          <w:color w:val="auto"/>
          <w:szCs w:val="21"/>
        </w:rPr>
        <w:t>详细审查标准：见“遴选审查办法前附表”。</w:t>
      </w:r>
    </w:p>
    <w:p w14:paraId="0C1447AB">
      <w:pPr>
        <w:pStyle w:val="3"/>
        <w:spacing w:before="0" w:after="0" w:line="360" w:lineRule="exact"/>
        <w:rPr>
          <w:rFonts w:ascii="宋体" w:hAnsi="宋体" w:cs="宋体"/>
          <w:color w:val="auto"/>
          <w:sz w:val="21"/>
          <w:szCs w:val="21"/>
        </w:rPr>
      </w:pPr>
      <w:bookmarkStart w:id="58" w:name="_Toc32645"/>
      <w:r>
        <w:rPr>
          <w:rFonts w:hint="eastAsia" w:ascii="宋体" w:hAnsi="宋体" w:cs="宋体"/>
          <w:color w:val="auto"/>
          <w:sz w:val="21"/>
          <w:szCs w:val="21"/>
        </w:rPr>
        <w:t>3.审查程序</w:t>
      </w:r>
      <w:bookmarkEnd w:id="57"/>
      <w:bookmarkEnd w:id="58"/>
    </w:p>
    <w:p w14:paraId="17C4D661">
      <w:pPr>
        <w:spacing w:line="360" w:lineRule="exact"/>
        <w:ind w:left="482"/>
        <w:rPr>
          <w:rFonts w:ascii="宋体" w:hAnsi="宋体" w:cs="宋体"/>
          <w:b/>
          <w:color w:val="auto"/>
          <w:szCs w:val="21"/>
        </w:rPr>
      </w:pPr>
      <w:r>
        <w:rPr>
          <w:rFonts w:hint="eastAsia" w:ascii="宋体" w:hAnsi="宋体" w:cs="宋体"/>
          <w:b/>
          <w:color w:val="auto"/>
          <w:szCs w:val="21"/>
        </w:rPr>
        <w:t>3.1初步审查</w:t>
      </w:r>
    </w:p>
    <w:p w14:paraId="60CEF550">
      <w:pPr>
        <w:spacing w:line="360" w:lineRule="exact"/>
        <w:ind w:firstLine="420" w:firstLineChars="200"/>
        <w:rPr>
          <w:rFonts w:ascii="宋体" w:hAnsi="宋体" w:cs="宋体"/>
          <w:color w:val="auto"/>
          <w:szCs w:val="21"/>
        </w:rPr>
      </w:pPr>
      <w:r>
        <w:rPr>
          <w:rFonts w:hint="eastAsia" w:ascii="宋体" w:hAnsi="宋体" w:cs="宋体"/>
          <w:color w:val="auto"/>
          <w:szCs w:val="21"/>
        </w:rPr>
        <w:t>3.1.1评审小组依据本章第2.1款规定的标准，对遴选响应文件进行初步审查。有一项因素不符合审查标准的，不能通过遴选。</w:t>
      </w:r>
    </w:p>
    <w:p w14:paraId="3481F60F">
      <w:pPr>
        <w:spacing w:line="360" w:lineRule="exact"/>
        <w:ind w:firstLine="420" w:firstLineChars="200"/>
        <w:rPr>
          <w:rFonts w:ascii="宋体" w:hAnsi="宋体" w:cs="宋体"/>
          <w:color w:val="auto"/>
          <w:szCs w:val="21"/>
        </w:rPr>
      </w:pPr>
      <w:r>
        <w:rPr>
          <w:rFonts w:hint="eastAsia" w:ascii="宋体" w:hAnsi="宋体" w:cs="宋体"/>
          <w:color w:val="auto"/>
          <w:szCs w:val="21"/>
        </w:rPr>
        <w:t>3.1.2 评审小组可以要求申请人提交第二章“申请人须知”第</w:t>
      </w:r>
      <w:r>
        <w:rPr>
          <w:rFonts w:hint="eastAsia" w:ascii="宋体" w:hAnsi="宋体" w:cs="宋体"/>
          <w:color w:val="auto"/>
          <w:szCs w:val="21"/>
          <w:lang w:val="en-US" w:eastAsia="zh-CN"/>
        </w:rPr>
        <w:t>2</w:t>
      </w:r>
      <w:r>
        <w:rPr>
          <w:rFonts w:hint="eastAsia" w:ascii="宋体" w:hAnsi="宋体" w:cs="宋体"/>
          <w:color w:val="auto"/>
          <w:szCs w:val="21"/>
        </w:rPr>
        <w:t>.1项及遴选文件规定的有关证明和证件的原件，以便核验。</w:t>
      </w:r>
    </w:p>
    <w:p w14:paraId="0D6FDE89">
      <w:pPr>
        <w:spacing w:line="360" w:lineRule="exact"/>
        <w:ind w:left="482"/>
        <w:rPr>
          <w:rFonts w:ascii="宋体" w:hAnsi="宋体" w:cs="宋体"/>
          <w:b/>
          <w:color w:val="auto"/>
          <w:szCs w:val="21"/>
        </w:rPr>
      </w:pPr>
      <w:r>
        <w:rPr>
          <w:rFonts w:hint="eastAsia" w:ascii="宋体" w:hAnsi="宋体" w:cs="宋体"/>
          <w:b/>
          <w:color w:val="auto"/>
          <w:szCs w:val="21"/>
        </w:rPr>
        <w:t>3.2 详细审查</w:t>
      </w:r>
    </w:p>
    <w:p w14:paraId="675476A6">
      <w:pPr>
        <w:spacing w:line="360" w:lineRule="exact"/>
        <w:ind w:firstLine="420" w:firstLineChars="200"/>
        <w:rPr>
          <w:rFonts w:ascii="宋体" w:hAnsi="宋体" w:cs="宋体"/>
          <w:color w:val="auto"/>
          <w:szCs w:val="21"/>
        </w:rPr>
      </w:pPr>
      <w:r>
        <w:rPr>
          <w:rFonts w:hint="eastAsia" w:ascii="宋体" w:hAnsi="宋体" w:cs="宋体"/>
          <w:color w:val="auto"/>
          <w:szCs w:val="21"/>
        </w:rPr>
        <w:t>3.2.1评审小组依据本章第2.2款规定的标准，对通过初步审查的遴选响应文件进行详细审查。有一项因素不符合审查标准的，不能通过遴选。</w:t>
      </w:r>
    </w:p>
    <w:p w14:paraId="52CF7553">
      <w:pPr>
        <w:pStyle w:val="16"/>
        <w:ind w:firstLine="422" w:firstLineChars="200"/>
        <w:rPr>
          <w:rFonts w:ascii="宋体" w:hAnsi="宋体" w:cs="宋体"/>
          <w:b/>
          <w:bCs/>
          <w:color w:val="auto"/>
          <w:szCs w:val="21"/>
        </w:rPr>
      </w:pPr>
      <w:r>
        <w:rPr>
          <w:rFonts w:hint="eastAsia" w:ascii="宋体" w:hAnsi="宋体" w:cs="宋体"/>
          <w:b/>
          <w:bCs/>
          <w:color w:val="auto"/>
          <w:szCs w:val="21"/>
        </w:rPr>
        <w:t>3.3符合性审查</w:t>
      </w:r>
    </w:p>
    <w:p w14:paraId="45CB4143">
      <w:pPr>
        <w:spacing w:line="360" w:lineRule="exact"/>
        <w:ind w:firstLine="420" w:firstLineChars="200"/>
        <w:rPr>
          <w:color w:val="auto"/>
        </w:rPr>
      </w:pPr>
      <w:r>
        <w:rPr>
          <w:rFonts w:hint="eastAsia" w:ascii="宋体" w:hAnsi="宋体" w:cs="宋体"/>
          <w:color w:val="auto"/>
          <w:szCs w:val="21"/>
        </w:rPr>
        <w:t>3.3.1评审小组依据本章第2.3款规定的标准，对通过初步审查和详细审查的遴选响应文件进行符合性审查。有一项因素不符合审查标准的，不能通过遴选。</w:t>
      </w:r>
    </w:p>
    <w:p w14:paraId="2FF42B5A">
      <w:pPr>
        <w:spacing w:line="360" w:lineRule="exact"/>
        <w:ind w:left="482"/>
        <w:rPr>
          <w:rFonts w:ascii="宋体" w:hAnsi="宋体" w:cs="宋体"/>
          <w:b/>
          <w:color w:val="auto"/>
          <w:szCs w:val="21"/>
        </w:rPr>
      </w:pPr>
      <w:r>
        <w:rPr>
          <w:rFonts w:hint="eastAsia" w:ascii="宋体" w:hAnsi="宋体" w:cs="宋体"/>
          <w:b/>
          <w:color w:val="auto"/>
          <w:szCs w:val="21"/>
        </w:rPr>
        <w:t>3.3 遴选响应文件的澄清</w:t>
      </w:r>
    </w:p>
    <w:p w14:paraId="24470155">
      <w:pPr>
        <w:spacing w:line="360" w:lineRule="exact"/>
        <w:ind w:firstLine="420" w:firstLineChars="200"/>
        <w:rPr>
          <w:rFonts w:ascii="宋体" w:hAnsi="宋体" w:cs="宋体"/>
          <w:color w:val="auto"/>
          <w:szCs w:val="21"/>
        </w:rPr>
      </w:pPr>
      <w:r>
        <w:rPr>
          <w:rFonts w:hint="eastAsia" w:ascii="宋体" w:hAnsi="宋体" w:cs="宋体"/>
          <w:color w:val="auto"/>
          <w:szCs w:val="21"/>
        </w:rPr>
        <w:t>在评审过程中，评审小组可以书面形式，要求申请人对所提交的遴选响应文件中含义不明确、对同类问题表述不一致或者有明显文字错误的内容</w:t>
      </w:r>
      <w:r>
        <w:rPr>
          <w:rFonts w:hint="eastAsia" w:ascii="宋体" w:hAnsi="宋体" w:cs="宋体"/>
          <w:color w:val="auto"/>
          <w:szCs w:val="21"/>
          <w:lang w:eastAsia="zh-CN"/>
        </w:rPr>
        <w:t>作必要的</w:t>
      </w:r>
      <w:r>
        <w:rPr>
          <w:rFonts w:hint="eastAsia" w:ascii="宋体" w:hAnsi="宋体" w:cs="宋体"/>
          <w:color w:val="auto"/>
          <w:szCs w:val="21"/>
        </w:rPr>
        <w:t>澄清、说明或者补正。申请人的澄清、说明或者补正应以书面方式进行并不得超出遴选响应文件的范围或者改变遴选响应文件的实质性内容。申请人的澄清、说明或者补正内容属于遴选响应文件的组成部分。采购人和审查委员会不接受申请人主动提出的澄清或者说明。</w:t>
      </w:r>
    </w:p>
    <w:p w14:paraId="354BBF61">
      <w:pPr>
        <w:pStyle w:val="3"/>
        <w:spacing w:before="0" w:after="0" w:line="360" w:lineRule="exact"/>
        <w:rPr>
          <w:rFonts w:ascii="宋体" w:hAnsi="宋体" w:cs="宋体"/>
          <w:color w:val="auto"/>
          <w:sz w:val="21"/>
          <w:szCs w:val="21"/>
        </w:rPr>
      </w:pPr>
      <w:bookmarkStart w:id="59" w:name="_Toc4629"/>
      <w:bookmarkStart w:id="60" w:name="_Toc482173698"/>
      <w:r>
        <w:rPr>
          <w:rFonts w:hint="eastAsia" w:ascii="宋体" w:hAnsi="宋体" w:cs="宋体"/>
          <w:color w:val="auto"/>
          <w:sz w:val="21"/>
          <w:szCs w:val="21"/>
        </w:rPr>
        <w:t>4.审查结果</w:t>
      </w:r>
      <w:bookmarkEnd w:id="59"/>
      <w:bookmarkEnd w:id="60"/>
    </w:p>
    <w:p w14:paraId="51203AEF">
      <w:pPr>
        <w:adjustRightInd w:val="0"/>
        <w:snapToGrid w:val="0"/>
        <w:spacing w:line="360" w:lineRule="exact"/>
        <w:ind w:firstLine="422" w:firstLineChars="200"/>
        <w:rPr>
          <w:rFonts w:ascii="宋体" w:hAnsi="宋体" w:cs="宋体"/>
          <w:b/>
          <w:color w:val="auto"/>
          <w:szCs w:val="21"/>
        </w:rPr>
      </w:pPr>
      <w:r>
        <w:rPr>
          <w:rFonts w:hint="eastAsia" w:ascii="宋体" w:hAnsi="宋体" w:cs="宋体"/>
          <w:b/>
          <w:color w:val="auto"/>
          <w:szCs w:val="21"/>
        </w:rPr>
        <w:t>4.1提交审查报告</w:t>
      </w:r>
    </w:p>
    <w:p w14:paraId="6852929B">
      <w:pPr>
        <w:spacing w:line="360" w:lineRule="exact"/>
        <w:ind w:firstLine="420" w:firstLineChars="200"/>
        <w:rPr>
          <w:rFonts w:ascii="宋体" w:hAnsi="宋体" w:cs="宋体"/>
          <w:color w:val="auto"/>
          <w:szCs w:val="21"/>
        </w:rPr>
      </w:pPr>
      <w:r>
        <w:rPr>
          <w:rFonts w:hint="eastAsia" w:ascii="宋体" w:hAnsi="宋体" w:cs="宋体"/>
          <w:color w:val="auto"/>
          <w:szCs w:val="21"/>
        </w:rPr>
        <w:t>审查委员会按照本章第3条规定的程序对遴选响应文件完成审查后，确定通过遴选的申请人名单，并向采购人提交书面审查报告。</w:t>
      </w:r>
    </w:p>
    <w:p w14:paraId="552BCFFE">
      <w:pPr>
        <w:spacing w:line="360" w:lineRule="exact"/>
        <w:ind w:firstLine="420" w:firstLineChars="200"/>
        <w:rPr>
          <w:rFonts w:ascii="宋体" w:hAnsi="宋体" w:cs="宋体"/>
          <w:color w:val="auto"/>
          <w:szCs w:val="21"/>
        </w:rPr>
      </w:pPr>
      <w:r>
        <w:rPr>
          <w:rFonts w:hint="eastAsia" w:ascii="宋体" w:hAnsi="宋体" w:cs="宋体"/>
          <w:color w:val="auto"/>
          <w:szCs w:val="21"/>
        </w:rPr>
        <w:t>评审小组成员应当在遴选报告上签字，对自己的评审意见承担法律责任。对遴选报告有异议的，应当在报告上签署不同意见，并说明理由，否则视为同意遴选报告。</w:t>
      </w:r>
    </w:p>
    <w:p w14:paraId="108B089A">
      <w:pPr>
        <w:spacing w:line="360" w:lineRule="exact"/>
        <w:ind w:firstLine="420" w:firstLineChars="200"/>
        <w:rPr>
          <w:rFonts w:ascii="宋体" w:hAnsi="宋体" w:cs="宋体"/>
          <w:color w:val="auto"/>
          <w:szCs w:val="21"/>
        </w:rPr>
      </w:pPr>
      <w:r>
        <w:rPr>
          <w:rFonts w:hint="eastAsia" w:ascii="宋体" w:hAnsi="宋体" w:cs="宋体"/>
          <w:color w:val="auto"/>
          <w:szCs w:val="21"/>
        </w:rPr>
        <w:t>评审小组发现遴选文件内容违反国家有关强制性规定的，应当停止评审并向采购人说明情况。</w:t>
      </w:r>
    </w:p>
    <w:p w14:paraId="43D9BCE4">
      <w:pPr>
        <w:pStyle w:val="3"/>
        <w:spacing w:before="0" w:after="0" w:line="360" w:lineRule="exact"/>
        <w:rPr>
          <w:rFonts w:hint="eastAsia" w:ascii="宋体" w:hAnsi="宋体" w:cs="宋体"/>
          <w:color w:val="auto"/>
          <w:sz w:val="21"/>
          <w:szCs w:val="21"/>
          <w:lang w:val="en-US" w:eastAsia="zh-CN"/>
        </w:rPr>
      </w:pPr>
    </w:p>
    <w:p w14:paraId="4F060F21">
      <w:pPr>
        <w:pStyle w:val="3"/>
        <w:spacing w:before="0" w:after="0" w:line="360" w:lineRule="exact"/>
        <w:rPr>
          <w:rFonts w:hint="eastAsia" w:ascii="宋体" w:hAnsi="宋体" w:cs="宋体"/>
          <w:color w:val="auto"/>
          <w:sz w:val="21"/>
          <w:szCs w:val="21"/>
          <w:lang w:val="en-US" w:eastAsia="zh-CN"/>
        </w:rPr>
      </w:pPr>
    </w:p>
    <w:p w14:paraId="583C39D4">
      <w:pPr>
        <w:rPr>
          <w:rFonts w:hint="eastAsia"/>
          <w:color w:val="auto"/>
          <w:lang w:val="en-US" w:eastAsia="zh-CN"/>
        </w:rPr>
      </w:pPr>
    </w:p>
    <w:p w14:paraId="075F42B5">
      <w:pPr>
        <w:pStyle w:val="3"/>
        <w:numPr>
          <w:ilvl w:val="0"/>
          <w:numId w:val="4"/>
        </w:numPr>
        <w:snapToGrid w:val="0"/>
        <w:spacing w:before="0" w:after="0" w:line="360" w:lineRule="exact"/>
        <w:rPr>
          <w:rFonts w:hint="eastAsia" w:ascii="宋体" w:hAnsi="宋体" w:cs="宋体"/>
          <w:color w:val="auto"/>
          <w:sz w:val="21"/>
          <w:szCs w:val="21"/>
        </w:rPr>
      </w:pPr>
      <w:r>
        <w:rPr>
          <w:rFonts w:hint="eastAsia" w:ascii="宋体" w:hAnsi="宋体" w:cs="宋体"/>
          <w:color w:val="auto"/>
          <w:sz w:val="21"/>
          <w:szCs w:val="21"/>
        </w:rPr>
        <w:t>评分标准</w:t>
      </w:r>
    </w:p>
    <w:p w14:paraId="19533EC9">
      <w:pPr>
        <w:numPr>
          <w:ilvl w:val="-1"/>
          <w:numId w:val="0"/>
        </w:numPr>
        <w:snapToGrid w:val="0"/>
        <w:spacing w:before="0" w:after="0"/>
        <w:rPr>
          <w:rFonts w:hint="eastAsia" w:ascii="宋体" w:hAnsi="宋体" w:cs="宋体"/>
          <w:color w:val="auto"/>
          <w:sz w:val="21"/>
          <w:szCs w:val="21"/>
        </w:rPr>
      </w:pPr>
      <w:r>
        <w:rPr>
          <w:rFonts w:hint="eastAsia" w:ascii="宋体" w:hAnsi="宋体" w:eastAsia="宋体" w:cs="宋体"/>
          <w:b/>
          <w:bCs/>
          <w:color w:val="auto"/>
          <w:kern w:val="2"/>
          <w:sz w:val="21"/>
          <w:szCs w:val="21"/>
          <w:lang w:val="en-US" w:eastAsia="zh-CN" w:bidi="ar-SA"/>
        </w:rPr>
        <w:t>分标：A1分标：</w:t>
      </w:r>
      <w:r>
        <w:rPr>
          <w:rFonts w:hint="eastAsia" w:ascii="宋体" w:hAnsi="宋体" w:cs="宋体"/>
          <w:b/>
          <w:bCs/>
          <w:color w:val="auto"/>
          <w:kern w:val="2"/>
          <w:sz w:val="21"/>
          <w:szCs w:val="21"/>
          <w:highlight w:val="none"/>
          <w:lang w:val="en-US" w:eastAsia="zh-CN" w:bidi="ar-SA"/>
        </w:rPr>
        <w:t>前期</w:t>
      </w:r>
      <w:r>
        <w:rPr>
          <w:rFonts w:hint="eastAsia" w:ascii="宋体" w:hAnsi="宋体" w:eastAsia="宋体" w:cs="宋体"/>
          <w:b/>
          <w:bCs/>
          <w:color w:val="auto"/>
          <w:kern w:val="2"/>
          <w:sz w:val="21"/>
          <w:szCs w:val="21"/>
          <w:highlight w:val="none"/>
          <w:lang w:val="en-US" w:eastAsia="zh-CN" w:bidi="ar-SA"/>
        </w:rPr>
        <w:t>咨询</w:t>
      </w:r>
      <w:r>
        <w:rPr>
          <w:rFonts w:hint="eastAsia" w:ascii="宋体" w:hAnsi="宋体" w:cs="宋体"/>
          <w:b/>
          <w:bCs/>
          <w:color w:val="auto"/>
          <w:kern w:val="2"/>
          <w:sz w:val="21"/>
          <w:szCs w:val="21"/>
          <w:highlight w:val="none"/>
          <w:lang w:val="en-US" w:eastAsia="zh-CN" w:bidi="ar-SA"/>
        </w:rPr>
        <w:t>类、</w:t>
      </w:r>
      <w:r>
        <w:rPr>
          <w:rFonts w:hint="eastAsia" w:ascii="宋体" w:hAnsi="宋体" w:eastAsia="宋体" w:cs="宋体"/>
          <w:b/>
          <w:bCs/>
          <w:color w:val="auto"/>
          <w:kern w:val="2"/>
          <w:sz w:val="21"/>
          <w:szCs w:val="21"/>
          <w:lang w:val="en-US" w:eastAsia="zh-CN" w:bidi="ar-SA"/>
        </w:rPr>
        <w:t>A3分标：工程咨询（含造价咨询</w:t>
      </w:r>
      <w:r>
        <w:rPr>
          <w:rFonts w:hint="eastAsia" w:ascii="宋体" w:hAnsi="宋体" w:cs="宋体"/>
          <w:b/>
          <w:bCs/>
          <w:color w:val="auto"/>
          <w:kern w:val="2"/>
          <w:sz w:val="21"/>
          <w:szCs w:val="21"/>
          <w:lang w:val="en-US" w:eastAsia="zh-CN" w:bidi="ar-SA"/>
        </w:rPr>
        <w:t>、设计咨询、消防咨询</w:t>
      </w:r>
      <w:r>
        <w:rPr>
          <w:rFonts w:hint="eastAsia" w:ascii="宋体" w:hAnsi="宋体" w:eastAsia="宋体" w:cs="宋体"/>
          <w:b/>
          <w:bCs/>
          <w:color w:val="auto"/>
          <w:kern w:val="2"/>
          <w:sz w:val="21"/>
          <w:szCs w:val="21"/>
          <w:lang w:val="en-US" w:eastAsia="zh-CN" w:bidi="ar-SA"/>
        </w:rPr>
        <w:t>）类</w:t>
      </w:r>
    </w:p>
    <w:tbl>
      <w:tblPr>
        <w:tblStyle w:val="46"/>
        <w:tblW w:w="98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7"/>
        <w:gridCol w:w="1600"/>
        <w:gridCol w:w="7133"/>
        <w:gridCol w:w="650"/>
      </w:tblGrid>
      <w:tr w14:paraId="6BAA2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477" w:type="dxa"/>
            <w:noWrap w:val="0"/>
            <w:vAlign w:val="center"/>
          </w:tcPr>
          <w:p w14:paraId="0FB4B8A6">
            <w:pPr>
              <w:spacing w:line="240" w:lineRule="auto"/>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序号</w:t>
            </w:r>
          </w:p>
        </w:tc>
        <w:tc>
          <w:tcPr>
            <w:tcW w:w="1600" w:type="dxa"/>
            <w:noWrap w:val="0"/>
            <w:vAlign w:val="center"/>
          </w:tcPr>
          <w:p w14:paraId="15A7541F">
            <w:pPr>
              <w:spacing w:line="240" w:lineRule="auto"/>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评分类型</w:t>
            </w:r>
          </w:p>
        </w:tc>
        <w:tc>
          <w:tcPr>
            <w:tcW w:w="7133" w:type="dxa"/>
            <w:noWrap w:val="0"/>
            <w:vAlign w:val="center"/>
          </w:tcPr>
          <w:p w14:paraId="7B8CD1F1">
            <w:pPr>
              <w:spacing w:line="240" w:lineRule="auto"/>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评分标准</w:t>
            </w:r>
          </w:p>
        </w:tc>
        <w:tc>
          <w:tcPr>
            <w:tcW w:w="650" w:type="dxa"/>
            <w:noWrap w:val="0"/>
            <w:vAlign w:val="center"/>
          </w:tcPr>
          <w:p w14:paraId="737C8BAF">
            <w:pPr>
              <w:spacing w:line="240" w:lineRule="auto"/>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分值</w:t>
            </w:r>
          </w:p>
        </w:tc>
      </w:tr>
      <w:tr w14:paraId="19D28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477" w:type="dxa"/>
            <w:noWrap w:val="0"/>
            <w:vAlign w:val="center"/>
          </w:tcPr>
          <w:p w14:paraId="7D7447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p>
        </w:tc>
        <w:tc>
          <w:tcPr>
            <w:tcW w:w="1600" w:type="dxa"/>
            <w:noWrap w:val="0"/>
            <w:vAlign w:val="center"/>
          </w:tcPr>
          <w:p w14:paraId="64D154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营业执照、税务登记证、组织机构代码证（满分20）</w:t>
            </w:r>
          </w:p>
        </w:tc>
        <w:tc>
          <w:tcPr>
            <w:tcW w:w="7133" w:type="dxa"/>
            <w:noWrap w:val="0"/>
            <w:vAlign w:val="top"/>
          </w:tcPr>
          <w:p w14:paraId="3116681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color w:val="auto"/>
                <w:szCs w:val="21"/>
                <w:lang w:eastAsia="zh-CN"/>
              </w:rPr>
            </w:pPr>
            <w:r>
              <w:rPr>
                <w:rFonts w:hint="eastAsia" w:ascii="宋体" w:hAnsi="宋体" w:cs="宋体"/>
                <w:color w:val="auto"/>
                <w:szCs w:val="21"/>
              </w:rPr>
              <w:t>具备有效的营业执照、税务登记证（已实施三证合一的不需提供）、组织机构代码证（已实施三证合一的不需提供）等，不提供不得分</w:t>
            </w:r>
            <w:r>
              <w:rPr>
                <w:rFonts w:hint="eastAsia" w:ascii="宋体" w:hAnsi="宋体" w:cs="宋体"/>
                <w:color w:val="auto"/>
                <w:szCs w:val="21"/>
                <w:lang w:eastAsia="zh-CN"/>
              </w:rPr>
              <w:t>。</w:t>
            </w:r>
          </w:p>
          <w:p w14:paraId="5A66AE3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一档（0分）：未提供</w:t>
            </w:r>
          </w:p>
          <w:p w14:paraId="327022C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二档（10 分）：材料不齐全</w:t>
            </w:r>
          </w:p>
          <w:p w14:paraId="60C8480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二档（20 分）：材料齐全</w:t>
            </w:r>
          </w:p>
        </w:tc>
        <w:tc>
          <w:tcPr>
            <w:tcW w:w="650" w:type="dxa"/>
            <w:noWrap w:val="0"/>
            <w:vAlign w:val="center"/>
          </w:tcPr>
          <w:p w14:paraId="0716E5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0~20</w:t>
            </w:r>
          </w:p>
        </w:tc>
      </w:tr>
      <w:tr w14:paraId="18DA9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5" w:hRule="atLeast"/>
        </w:trPr>
        <w:tc>
          <w:tcPr>
            <w:tcW w:w="477" w:type="dxa"/>
            <w:noWrap w:val="0"/>
            <w:vAlign w:val="center"/>
          </w:tcPr>
          <w:p w14:paraId="6828D0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w:t>
            </w:r>
          </w:p>
        </w:tc>
        <w:tc>
          <w:tcPr>
            <w:tcW w:w="1600" w:type="dxa"/>
            <w:noWrap w:val="0"/>
            <w:vAlign w:val="center"/>
          </w:tcPr>
          <w:p w14:paraId="7E74EC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申请人基本要求（满分</w:t>
            </w:r>
            <w:r>
              <w:rPr>
                <w:rFonts w:ascii="宋体" w:hAnsi="宋体" w:cs="宋体"/>
                <w:color w:val="auto"/>
                <w:szCs w:val="21"/>
              </w:rPr>
              <w:t>2</w:t>
            </w:r>
            <w:r>
              <w:rPr>
                <w:rFonts w:hint="eastAsia" w:ascii="宋体" w:hAnsi="宋体" w:cs="宋体"/>
                <w:color w:val="auto"/>
                <w:szCs w:val="21"/>
              </w:rPr>
              <w:t>0）</w:t>
            </w:r>
          </w:p>
        </w:tc>
        <w:tc>
          <w:tcPr>
            <w:tcW w:w="7133" w:type="dxa"/>
            <w:noWrap w:val="0"/>
            <w:vAlign w:val="center"/>
          </w:tcPr>
          <w:p w14:paraId="03FDBD4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（1）一档（0分）：</w:t>
            </w:r>
            <w:r>
              <w:rPr>
                <w:rFonts w:hint="eastAsia" w:ascii="宋体" w:hAnsi="宋体" w:cs="宋体"/>
                <w:color w:val="auto"/>
                <w:szCs w:val="21"/>
                <w:highlight w:val="none"/>
                <w:lang w:val="en-US" w:eastAsia="zh-CN"/>
              </w:rPr>
              <w:t>无</w:t>
            </w:r>
            <w:r>
              <w:rPr>
                <w:rFonts w:hint="eastAsia" w:ascii="宋体" w:hAnsi="宋体" w:cs="宋体"/>
                <w:color w:val="auto"/>
                <w:szCs w:val="21"/>
                <w:highlight w:val="none"/>
                <w:lang w:eastAsia="zh-CN"/>
              </w:rPr>
              <w:t>“</w:t>
            </w:r>
            <w:r>
              <w:rPr>
                <w:rFonts w:hint="eastAsia" w:ascii="宋体" w:hAnsi="宋体" w:cs="宋体"/>
                <w:color w:val="auto"/>
                <w:szCs w:val="21"/>
                <w:highlight w:val="none"/>
              </w:rPr>
              <w:t>全国投资项目在线审批监管平台</w:t>
            </w:r>
            <w:r>
              <w:rPr>
                <w:rFonts w:hint="eastAsia" w:ascii="宋体" w:hAnsi="宋体" w:cs="宋体"/>
                <w:color w:val="auto"/>
                <w:szCs w:val="21"/>
                <w:highlight w:val="none"/>
                <w:lang w:eastAsia="zh-CN"/>
              </w:rPr>
              <w:t>”</w:t>
            </w:r>
            <w:r>
              <w:rPr>
                <w:rFonts w:hint="eastAsia" w:ascii="宋体" w:hAnsi="宋体" w:cs="宋体"/>
                <w:color w:val="auto"/>
                <w:szCs w:val="21"/>
                <w:highlight w:val="none"/>
              </w:rPr>
              <w:t>备案</w:t>
            </w:r>
            <w:r>
              <w:rPr>
                <w:rFonts w:hint="eastAsia" w:ascii="宋体" w:hAnsi="宋体" w:cs="宋体"/>
                <w:color w:val="auto"/>
                <w:szCs w:val="21"/>
                <w:highlight w:val="none"/>
                <w:lang w:val="en-US" w:eastAsia="zh-CN"/>
              </w:rPr>
              <w:t>。</w:t>
            </w:r>
          </w:p>
          <w:p w14:paraId="7DB69B4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二档（10 分）：</w:t>
            </w:r>
            <w:r>
              <w:rPr>
                <w:rFonts w:hint="eastAsia" w:ascii="宋体" w:hAnsi="宋体" w:cs="宋体"/>
                <w:color w:val="auto"/>
                <w:szCs w:val="21"/>
                <w:highlight w:val="none"/>
                <w:lang w:val="en-US" w:eastAsia="zh-CN"/>
              </w:rPr>
              <w:t>在</w:t>
            </w:r>
            <w:r>
              <w:rPr>
                <w:rFonts w:hint="eastAsia" w:ascii="宋体" w:hAnsi="宋体" w:cs="宋体"/>
                <w:color w:val="auto"/>
                <w:szCs w:val="21"/>
                <w:highlight w:val="none"/>
                <w:lang w:eastAsia="zh-CN"/>
              </w:rPr>
              <w:t>“</w:t>
            </w:r>
            <w:r>
              <w:rPr>
                <w:rFonts w:hint="eastAsia" w:ascii="宋体" w:hAnsi="宋体" w:cs="宋体"/>
                <w:color w:val="auto"/>
                <w:szCs w:val="21"/>
                <w:highlight w:val="none"/>
              </w:rPr>
              <w:t>全国投资项目在线审批监管平台</w:t>
            </w:r>
            <w:r>
              <w:rPr>
                <w:rFonts w:hint="eastAsia" w:ascii="宋体" w:hAnsi="宋体" w:cs="宋体"/>
                <w:color w:val="auto"/>
                <w:szCs w:val="21"/>
                <w:highlight w:val="none"/>
                <w:lang w:eastAsia="zh-CN"/>
              </w:rPr>
              <w:t>”</w:t>
            </w:r>
            <w:r>
              <w:rPr>
                <w:rFonts w:hint="eastAsia" w:ascii="宋体" w:hAnsi="宋体" w:cs="宋体"/>
                <w:color w:val="auto"/>
                <w:szCs w:val="21"/>
                <w:highlight w:val="none"/>
              </w:rPr>
              <w:t>完成备案工作</w:t>
            </w:r>
            <w:r>
              <w:rPr>
                <w:rFonts w:hint="eastAsia" w:ascii="宋体" w:hAnsi="宋体" w:cs="宋体"/>
                <w:color w:val="auto"/>
                <w:szCs w:val="21"/>
                <w:highlight w:val="none"/>
                <w:lang w:val="en-US" w:eastAsia="zh-CN"/>
              </w:rPr>
              <w:t>并通过审核</w:t>
            </w:r>
            <w:r>
              <w:rPr>
                <w:rFonts w:hint="eastAsia" w:ascii="宋体" w:hAnsi="宋体" w:cs="宋体"/>
                <w:color w:val="auto"/>
                <w:szCs w:val="21"/>
                <w:highlight w:val="none"/>
              </w:rPr>
              <w:t>，备案专业</w:t>
            </w:r>
            <w:r>
              <w:rPr>
                <w:rFonts w:hint="eastAsia" w:ascii="宋体" w:hAnsi="宋体" w:cs="宋体"/>
                <w:color w:val="auto"/>
                <w:szCs w:val="21"/>
                <w:highlight w:val="none"/>
                <w:lang w:val="en-US" w:eastAsia="zh-CN"/>
              </w:rPr>
              <w:t>和</w:t>
            </w:r>
            <w:r>
              <w:rPr>
                <w:rFonts w:hint="eastAsia" w:ascii="宋体" w:hAnsi="宋体" w:cs="宋体"/>
                <w:color w:val="auto"/>
                <w:szCs w:val="21"/>
                <w:highlight w:val="none"/>
              </w:rPr>
              <w:t>服务范围</w:t>
            </w:r>
            <w:r>
              <w:rPr>
                <w:rFonts w:hint="eastAsia" w:ascii="宋体" w:hAnsi="宋体" w:cs="宋体"/>
                <w:color w:val="auto"/>
                <w:szCs w:val="21"/>
                <w:highlight w:val="none"/>
                <w:lang w:val="en-US" w:eastAsia="zh-CN"/>
              </w:rPr>
              <w:t>包</w:t>
            </w:r>
            <w:r>
              <w:rPr>
                <w:rFonts w:hint="eastAsia" w:ascii="宋体" w:hAnsi="宋体" w:cs="宋体"/>
                <w:color w:val="auto"/>
                <w:szCs w:val="21"/>
                <w:highlight w:val="none"/>
              </w:rPr>
              <w:t>含</w:t>
            </w:r>
            <w:r>
              <w:rPr>
                <w:rFonts w:hint="eastAsia" w:ascii="宋体" w:hAnsi="宋体" w:cs="宋体"/>
                <w:color w:val="auto"/>
                <w:szCs w:val="21"/>
                <w:highlight w:val="none"/>
                <w:lang w:val="en-US" w:eastAsia="zh-CN"/>
              </w:rPr>
              <w:t>服务内容。</w:t>
            </w:r>
          </w:p>
          <w:p w14:paraId="1DB7336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2"/>
                <w:sz w:val="21"/>
                <w:szCs w:val="21"/>
                <w:lang w:val="en-US" w:eastAsia="zh-CN" w:bidi="ar-SA"/>
              </w:rPr>
            </w:pPr>
            <w:r>
              <w:rPr>
                <w:rFonts w:hint="eastAsia" w:ascii="宋体" w:hAnsi="宋体" w:cs="宋体"/>
                <w:b/>
                <w:bCs/>
                <w:color w:val="auto"/>
                <w:szCs w:val="21"/>
                <w:highlight w:val="none"/>
                <w:lang w:val="en-US" w:eastAsia="zh-CN"/>
              </w:rPr>
              <w:t>三档（15 分）：</w:t>
            </w:r>
            <w:r>
              <w:rPr>
                <w:rFonts w:hint="eastAsia" w:ascii="宋体" w:hAnsi="宋体" w:cs="宋体"/>
                <w:color w:val="auto"/>
                <w:szCs w:val="21"/>
                <w:highlight w:val="none"/>
                <w:lang w:val="en-US" w:eastAsia="zh-CN"/>
              </w:rPr>
              <w:t>在</w:t>
            </w:r>
            <w:r>
              <w:rPr>
                <w:rFonts w:hint="eastAsia" w:ascii="宋体" w:hAnsi="宋体" w:cs="宋体"/>
                <w:color w:val="auto"/>
                <w:szCs w:val="21"/>
                <w:highlight w:val="none"/>
                <w:lang w:eastAsia="zh-CN"/>
              </w:rPr>
              <w:t>“</w:t>
            </w:r>
            <w:r>
              <w:rPr>
                <w:rFonts w:hint="eastAsia" w:ascii="宋体" w:hAnsi="宋体" w:cs="宋体"/>
                <w:color w:val="auto"/>
                <w:szCs w:val="21"/>
                <w:highlight w:val="none"/>
              </w:rPr>
              <w:t>全国投资项目在线审批监管平台</w:t>
            </w:r>
            <w:r>
              <w:rPr>
                <w:rFonts w:hint="eastAsia" w:ascii="宋体" w:hAnsi="宋体" w:cs="宋体"/>
                <w:color w:val="auto"/>
                <w:szCs w:val="21"/>
                <w:highlight w:val="none"/>
                <w:lang w:eastAsia="zh-CN"/>
              </w:rPr>
              <w:t>”</w:t>
            </w:r>
            <w:r>
              <w:rPr>
                <w:rFonts w:hint="eastAsia" w:ascii="宋体" w:hAnsi="宋体" w:cs="宋体"/>
                <w:color w:val="auto"/>
                <w:szCs w:val="21"/>
                <w:highlight w:val="none"/>
              </w:rPr>
              <w:t>完成备案工作</w:t>
            </w:r>
            <w:r>
              <w:rPr>
                <w:rFonts w:hint="eastAsia" w:ascii="宋体" w:hAnsi="宋体" w:cs="宋体"/>
                <w:color w:val="auto"/>
                <w:szCs w:val="21"/>
                <w:highlight w:val="none"/>
                <w:lang w:val="en-US" w:eastAsia="zh-CN"/>
              </w:rPr>
              <w:t>并通过审核</w:t>
            </w:r>
            <w:r>
              <w:rPr>
                <w:rFonts w:hint="eastAsia" w:ascii="宋体" w:hAnsi="宋体" w:cs="宋体"/>
                <w:color w:val="auto"/>
                <w:szCs w:val="21"/>
                <w:highlight w:val="none"/>
              </w:rPr>
              <w:t>，备案专业</w:t>
            </w:r>
            <w:r>
              <w:rPr>
                <w:rFonts w:hint="eastAsia" w:ascii="宋体" w:hAnsi="宋体" w:cs="宋体"/>
                <w:color w:val="auto"/>
                <w:szCs w:val="21"/>
                <w:highlight w:val="none"/>
                <w:lang w:val="en-US" w:eastAsia="zh-CN"/>
              </w:rPr>
              <w:t>和</w:t>
            </w:r>
            <w:r>
              <w:rPr>
                <w:rFonts w:hint="eastAsia" w:ascii="宋体" w:hAnsi="宋体" w:cs="宋体"/>
                <w:color w:val="auto"/>
                <w:szCs w:val="21"/>
                <w:highlight w:val="none"/>
              </w:rPr>
              <w:t>服务范围</w:t>
            </w:r>
            <w:r>
              <w:rPr>
                <w:rFonts w:hint="eastAsia" w:ascii="宋体" w:hAnsi="宋体" w:cs="宋体"/>
                <w:color w:val="auto"/>
                <w:szCs w:val="21"/>
                <w:highlight w:val="none"/>
                <w:lang w:val="en-US" w:eastAsia="zh-CN"/>
              </w:rPr>
              <w:t>包</w:t>
            </w:r>
            <w:r>
              <w:rPr>
                <w:rFonts w:hint="eastAsia" w:ascii="宋体" w:hAnsi="宋体" w:cs="宋体"/>
                <w:color w:val="auto"/>
                <w:szCs w:val="21"/>
                <w:highlight w:val="none"/>
              </w:rPr>
              <w:t>含</w:t>
            </w:r>
            <w:r>
              <w:rPr>
                <w:rFonts w:hint="eastAsia" w:ascii="宋体" w:hAnsi="宋体" w:cs="宋体"/>
                <w:color w:val="auto"/>
                <w:szCs w:val="21"/>
                <w:highlight w:val="none"/>
                <w:lang w:val="en-US" w:eastAsia="zh-CN"/>
              </w:rPr>
              <w:t>服务内容，且具有工程咨询乙级资信证书。</w:t>
            </w:r>
          </w:p>
          <w:p w14:paraId="484F457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四档（20 分）：</w:t>
            </w:r>
            <w:r>
              <w:rPr>
                <w:rFonts w:hint="eastAsia" w:ascii="宋体" w:hAnsi="宋体" w:cs="宋体"/>
                <w:color w:val="auto"/>
                <w:szCs w:val="21"/>
                <w:highlight w:val="none"/>
                <w:lang w:val="en-US" w:eastAsia="zh-CN"/>
              </w:rPr>
              <w:t>在</w:t>
            </w:r>
            <w:r>
              <w:rPr>
                <w:rFonts w:hint="eastAsia" w:ascii="宋体" w:hAnsi="宋体" w:cs="宋体"/>
                <w:color w:val="auto"/>
                <w:szCs w:val="21"/>
                <w:highlight w:val="none"/>
                <w:lang w:eastAsia="zh-CN"/>
              </w:rPr>
              <w:t>“</w:t>
            </w:r>
            <w:r>
              <w:rPr>
                <w:rFonts w:hint="eastAsia" w:ascii="宋体" w:hAnsi="宋体" w:cs="宋体"/>
                <w:color w:val="auto"/>
                <w:szCs w:val="21"/>
                <w:highlight w:val="none"/>
              </w:rPr>
              <w:t>全国投资项目在线审批监管平台</w:t>
            </w:r>
            <w:r>
              <w:rPr>
                <w:rFonts w:hint="eastAsia" w:ascii="宋体" w:hAnsi="宋体" w:cs="宋体"/>
                <w:color w:val="auto"/>
                <w:szCs w:val="21"/>
                <w:highlight w:val="none"/>
                <w:lang w:eastAsia="zh-CN"/>
              </w:rPr>
              <w:t>”</w:t>
            </w:r>
            <w:r>
              <w:rPr>
                <w:rFonts w:hint="eastAsia" w:ascii="宋体" w:hAnsi="宋体" w:cs="宋体"/>
                <w:color w:val="auto"/>
                <w:szCs w:val="21"/>
                <w:highlight w:val="none"/>
              </w:rPr>
              <w:t>完成备案工作</w:t>
            </w:r>
            <w:r>
              <w:rPr>
                <w:rFonts w:hint="eastAsia" w:ascii="宋体" w:hAnsi="宋体" w:cs="宋体"/>
                <w:color w:val="auto"/>
                <w:szCs w:val="21"/>
                <w:highlight w:val="none"/>
                <w:lang w:val="en-US" w:eastAsia="zh-CN"/>
              </w:rPr>
              <w:t>并通过审核</w:t>
            </w:r>
            <w:r>
              <w:rPr>
                <w:rFonts w:hint="eastAsia" w:ascii="宋体" w:hAnsi="宋体" w:cs="宋体"/>
                <w:color w:val="auto"/>
                <w:szCs w:val="21"/>
                <w:highlight w:val="none"/>
              </w:rPr>
              <w:t>，备案专业</w:t>
            </w:r>
            <w:r>
              <w:rPr>
                <w:rFonts w:hint="eastAsia" w:ascii="宋体" w:hAnsi="宋体" w:cs="宋体"/>
                <w:color w:val="auto"/>
                <w:szCs w:val="21"/>
                <w:highlight w:val="none"/>
                <w:lang w:val="en-US" w:eastAsia="zh-CN"/>
              </w:rPr>
              <w:t>和</w:t>
            </w:r>
            <w:r>
              <w:rPr>
                <w:rFonts w:hint="eastAsia" w:ascii="宋体" w:hAnsi="宋体" w:cs="宋体"/>
                <w:color w:val="auto"/>
                <w:szCs w:val="21"/>
                <w:highlight w:val="none"/>
              </w:rPr>
              <w:t>服务范围</w:t>
            </w:r>
            <w:r>
              <w:rPr>
                <w:rFonts w:hint="eastAsia" w:ascii="宋体" w:hAnsi="宋体" w:cs="宋体"/>
                <w:color w:val="auto"/>
                <w:szCs w:val="21"/>
                <w:highlight w:val="none"/>
                <w:lang w:val="en-US" w:eastAsia="zh-CN"/>
              </w:rPr>
              <w:t>包</w:t>
            </w:r>
            <w:r>
              <w:rPr>
                <w:rFonts w:hint="eastAsia" w:ascii="宋体" w:hAnsi="宋体" w:cs="宋体"/>
                <w:color w:val="auto"/>
                <w:szCs w:val="21"/>
                <w:highlight w:val="none"/>
              </w:rPr>
              <w:t>含</w:t>
            </w:r>
            <w:r>
              <w:rPr>
                <w:rFonts w:hint="eastAsia" w:ascii="宋体" w:hAnsi="宋体" w:cs="宋体"/>
                <w:color w:val="auto"/>
                <w:szCs w:val="21"/>
                <w:highlight w:val="none"/>
                <w:lang w:val="en-US" w:eastAsia="zh-CN"/>
              </w:rPr>
              <w:t>服务内容，且具有工程咨询甲级资信证书。</w:t>
            </w:r>
          </w:p>
          <w:p w14:paraId="7B81FAAB">
            <w:pPr>
              <w:keepNext w:val="0"/>
              <w:keepLines w:val="0"/>
              <w:pageBreakBefore w:val="0"/>
              <w:widowControl w:val="0"/>
              <w:numPr>
                <w:ilvl w:val="0"/>
                <w:numId w:val="5"/>
              </w:numPr>
              <w:kinsoku/>
              <w:wordWrap/>
              <w:overflowPunct/>
              <w:topLinePunct w:val="0"/>
              <w:autoSpaceDE/>
              <w:autoSpaceDN/>
              <w:bidi w:val="0"/>
              <w:adjustRightInd/>
              <w:snapToGrid/>
              <w:spacing w:line="240" w:lineRule="auto"/>
              <w:jc w:val="both"/>
              <w:textAlignment w:val="auto"/>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eastAsia="zh-CN"/>
              </w:rPr>
              <w:t>消防</w:t>
            </w:r>
            <w:r>
              <w:rPr>
                <w:rFonts w:hint="eastAsia" w:ascii="宋体" w:hAnsi="宋体" w:cs="宋体"/>
                <w:b/>
                <w:bCs/>
                <w:color w:val="auto"/>
                <w:szCs w:val="21"/>
                <w:highlight w:val="none"/>
                <w:lang w:val="en-US" w:eastAsia="zh-CN"/>
              </w:rPr>
              <w:t>咨询类：</w:t>
            </w:r>
          </w:p>
          <w:p w14:paraId="28127204">
            <w:pPr>
              <w:keepNext w:val="0"/>
              <w:keepLines w:val="0"/>
              <w:pageBreakBefore w:val="0"/>
              <w:widowControl w:val="0"/>
              <w:numPr>
                <w:ilvl w:val="-1"/>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i w:val="0"/>
                <w:iCs w:val="0"/>
                <w:color w:val="auto"/>
                <w:sz w:val="21"/>
                <w:szCs w:val="21"/>
                <w:highlight w:val="none"/>
                <w:lang w:val="zh-CN"/>
              </w:rPr>
            </w:pPr>
            <w:r>
              <w:rPr>
                <w:rFonts w:hint="eastAsia" w:ascii="宋体" w:hAnsi="宋体" w:cs="宋体"/>
                <w:b/>
                <w:bCs/>
                <w:color w:val="auto"/>
                <w:szCs w:val="21"/>
                <w:highlight w:val="none"/>
                <w:lang w:val="en-US" w:eastAsia="zh-CN"/>
              </w:rPr>
              <w:t>一档（0分）：</w:t>
            </w:r>
            <w:r>
              <w:rPr>
                <w:rFonts w:hint="eastAsia" w:ascii="宋体" w:hAnsi="宋体" w:cs="宋体"/>
                <w:color w:val="auto"/>
                <w:szCs w:val="21"/>
                <w:highlight w:val="none"/>
                <w:lang w:val="en-US" w:eastAsia="zh-CN"/>
              </w:rPr>
              <w:t>未在</w:t>
            </w:r>
            <w:r>
              <w:rPr>
                <w:rFonts w:hint="eastAsia" w:ascii="宋体" w:hAnsi="宋体" w:cs="宋体"/>
                <w:color w:val="auto"/>
                <w:szCs w:val="21"/>
                <w:highlight w:val="none"/>
                <w:lang w:eastAsia="zh-CN"/>
              </w:rPr>
              <w:t>广西住房和城乡建设厅</w:t>
            </w:r>
            <w:r>
              <w:rPr>
                <w:rFonts w:hint="eastAsia" w:ascii="宋体" w:hAnsi="宋体" w:eastAsia="宋体" w:cs="宋体"/>
                <w:b w:val="0"/>
                <w:bCs w:val="0"/>
                <w:i w:val="0"/>
                <w:iCs w:val="0"/>
                <w:color w:val="auto"/>
                <w:sz w:val="21"/>
                <w:szCs w:val="21"/>
                <w:highlight w:val="none"/>
                <w:lang w:val="zh-CN"/>
              </w:rPr>
              <w:t>“</w:t>
            </w:r>
            <w:r>
              <w:rPr>
                <w:rFonts w:hint="eastAsia" w:asciiTheme="majorEastAsia" w:hAnsiTheme="majorEastAsia" w:eastAsiaTheme="majorEastAsia" w:cstheme="majorEastAsia"/>
                <w:b w:val="0"/>
                <w:bCs/>
                <w:i w:val="0"/>
                <w:iCs w:val="0"/>
                <w:color w:val="auto"/>
                <w:sz w:val="21"/>
                <w:szCs w:val="21"/>
                <w:highlight w:val="none"/>
                <w:lang w:val="zh-CN"/>
              </w:rPr>
              <w:t>广西社会消防技术服务机构业务信息管理系统</w:t>
            </w:r>
            <w:r>
              <w:rPr>
                <w:rFonts w:hint="eastAsia" w:ascii="宋体" w:hAnsi="宋体" w:eastAsia="宋体" w:cs="宋体"/>
                <w:b w:val="0"/>
                <w:bCs w:val="0"/>
                <w:i w:val="0"/>
                <w:iCs w:val="0"/>
                <w:color w:val="auto"/>
                <w:sz w:val="21"/>
                <w:szCs w:val="21"/>
                <w:highlight w:val="none"/>
                <w:lang w:val="zh-CN"/>
              </w:rPr>
              <w:t>”进行备案。</w:t>
            </w:r>
          </w:p>
          <w:p w14:paraId="612F2A22">
            <w:pPr>
              <w:keepNext w:val="0"/>
              <w:keepLines w:val="0"/>
              <w:pageBreakBefore w:val="0"/>
              <w:widowControl w:val="0"/>
              <w:numPr>
                <w:ilvl w:val="-1"/>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i w:val="0"/>
                <w:iCs w:val="0"/>
                <w:color w:val="auto"/>
                <w:sz w:val="21"/>
                <w:szCs w:val="21"/>
                <w:highlight w:val="none"/>
                <w:lang w:val="en-US" w:eastAsia="zh-CN"/>
              </w:rPr>
            </w:pPr>
            <w:r>
              <w:rPr>
                <w:rFonts w:hint="eastAsia" w:ascii="宋体" w:hAnsi="宋体" w:cs="宋体"/>
                <w:b/>
                <w:bCs/>
                <w:i w:val="0"/>
                <w:iCs w:val="0"/>
                <w:color w:val="auto"/>
                <w:sz w:val="21"/>
                <w:szCs w:val="21"/>
                <w:highlight w:val="none"/>
                <w:lang w:val="en-US" w:eastAsia="zh-CN"/>
              </w:rPr>
              <w:t>二挡（20分）：</w:t>
            </w:r>
            <w:r>
              <w:rPr>
                <w:rFonts w:hint="eastAsia" w:ascii="宋体" w:hAnsi="宋体" w:cs="宋体"/>
                <w:color w:val="auto"/>
                <w:szCs w:val="21"/>
                <w:highlight w:val="none"/>
                <w:lang w:val="en-US" w:eastAsia="zh-CN"/>
              </w:rPr>
              <w:t>在</w:t>
            </w:r>
            <w:r>
              <w:rPr>
                <w:rFonts w:hint="eastAsia" w:ascii="宋体" w:hAnsi="宋体" w:cs="宋体"/>
                <w:color w:val="auto"/>
                <w:szCs w:val="21"/>
                <w:highlight w:val="none"/>
                <w:lang w:eastAsia="zh-CN"/>
              </w:rPr>
              <w:t>广西住房和城乡建设厅</w:t>
            </w:r>
            <w:r>
              <w:rPr>
                <w:rFonts w:hint="eastAsia" w:ascii="宋体" w:hAnsi="宋体" w:eastAsia="宋体" w:cs="宋体"/>
                <w:b w:val="0"/>
                <w:bCs w:val="0"/>
                <w:i w:val="0"/>
                <w:iCs w:val="0"/>
                <w:color w:val="auto"/>
                <w:sz w:val="21"/>
                <w:szCs w:val="21"/>
                <w:highlight w:val="none"/>
                <w:lang w:val="zh-CN"/>
              </w:rPr>
              <w:t>“</w:t>
            </w:r>
            <w:r>
              <w:rPr>
                <w:rFonts w:hint="eastAsia" w:asciiTheme="majorEastAsia" w:hAnsiTheme="majorEastAsia" w:eastAsiaTheme="majorEastAsia" w:cstheme="majorEastAsia"/>
                <w:b w:val="0"/>
                <w:bCs/>
                <w:i w:val="0"/>
                <w:iCs w:val="0"/>
                <w:color w:val="auto"/>
                <w:sz w:val="21"/>
                <w:szCs w:val="21"/>
                <w:highlight w:val="none"/>
                <w:lang w:val="zh-CN"/>
              </w:rPr>
              <w:t>广西社会消防技术服务机构业务信息管理系统</w:t>
            </w:r>
            <w:r>
              <w:rPr>
                <w:rFonts w:hint="eastAsia" w:ascii="宋体" w:hAnsi="宋体" w:eastAsia="宋体" w:cs="宋体"/>
                <w:b w:val="0"/>
                <w:bCs w:val="0"/>
                <w:i w:val="0"/>
                <w:iCs w:val="0"/>
                <w:color w:val="auto"/>
                <w:sz w:val="21"/>
                <w:szCs w:val="21"/>
                <w:highlight w:val="none"/>
                <w:lang w:val="zh-CN"/>
              </w:rPr>
              <w:t>”进行备案且状态为“核实已通过”。</w:t>
            </w:r>
          </w:p>
        </w:tc>
        <w:tc>
          <w:tcPr>
            <w:tcW w:w="650" w:type="dxa"/>
            <w:noWrap w:val="0"/>
            <w:vAlign w:val="center"/>
          </w:tcPr>
          <w:p w14:paraId="230D1A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0~20</w:t>
            </w:r>
          </w:p>
        </w:tc>
      </w:tr>
      <w:tr w14:paraId="65AF7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0" w:hRule="atLeast"/>
        </w:trPr>
        <w:tc>
          <w:tcPr>
            <w:tcW w:w="477" w:type="dxa"/>
            <w:noWrap w:val="0"/>
            <w:vAlign w:val="center"/>
          </w:tcPr>
          <w:p w14:paraId="603A6D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w:t>
            </w:r>
          </w:p>
        </w:tc>
        <w:tc>
          <w:tcPr>
            <w:tcW w:w="1600" w:type="dxa"/>
            <w:noWrap w:val="0"/>
            <w:vAlign w:val="center"/>
          </w:tcPr>
          <w:p w14:paraId="52101A1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color w:val="auto"/>
                <w:szCs w:val="21"/>
                <w:lang w:val="en-US" w:eastAsia="zh-CN"/>
              </w:rPr>
            </w:pPr>
            <w:r>
              <w:rPr>
                <w:rFonts w:hint="eastAsia" w:ascii="宋体" w:hAnsi="宋体" w:cs="宋体"/>
                <w:color w:val="auto"/>
                <w:szCs w:val="21"/>
              </w:rPr>
              <w:t>拟投入人员、业绩及服务承诺要求（满分50）</w:t>
            </w:r>
          </w:p>
        </w:tc>
        <w:tc>
          <w:tcPr>
            <w:tcW w:w="7133" w:type="dxa"/>
            <w:noWrap w:val="0"/>
            <w:vAlign w:val="top"/>
          </w:tcPr>
          <w:p w14:paraId="432FAF8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由</w:t>
            </w:r>
            <w:r>
              <w:rPr>
                <w:rFonts w:hint="eastAsia" w:ascii="宋体" w:hAnsi="宋体" w:cs="宋体"/>
                <w:color w:val="auto"/>
                <w:szCs w:val="21"/>
              </w:rPr>
              <w:t>提供拟投入人员</w:t>
            </w:r>
            <w:r>
              <w:rPr>
                <w:rFonts w:hint="eastAsia" w:ascii="宋体" w:hAnsi="宋体" w:cs="宋体"/>
                <w:color w:val="auto"/>
                <w:szCs w:val="21"/>
                <w:lang w:eastAsia="zh-CN"/>
              </w:rPr>
              <w:t>（</w:t>
            </w:r>
            <w:r>
              <w:rPr>
                <w:rFonts w:hint="eastAsia" w:ascii="宋体" w:hAnsi="宋体" w:cs="宋体"/>
                <w:color w:val="auto"/>
                <w:szCs w:val="21"/>
                <w:lang w:val="en-US" w:eastAsia="zh-CN"/>
              </w:rPr>
              <w:t>需提供人员身份证、学位证、职称证、注册执业资格证以及2025年3月以来至少1个月的社保证明</w:t>
            </w:r>
            <w:r>
              <w:rPr>
                <w:rFonts w:hint="eastAsia" w:ascii="宋体" w:hAnsi="宋体" w:cs="宋体"/>
                <w:color w:val="auto"/>
                <w:szCs w:val="21"/>
                <w:lang w:eastAsia="zh-CN"/>
              </w:rPr>
              <w:t>）</w:t>
            </w:r>
            <w:r>
              <w:rPr>
                <w:rFonts w:hint="eastAsia" w:ascii="宋体" w:hAnsi="宋体" w:cs="宋体"/>
                <w:color w:val="auto"/>
                <w:szCs w:val="21"/>
              </w:rPr>
              <w:t>、业绩</w:t>
            </w:r>
            <w:r>
              <w:rPr>
                <w:rFonts w:hint="eastAsia" w:ascii="宋体" w:hAnsi="宋体" w:cs="宋体"/>
                <w:color w:val="auto"/>
                <w:szCs w:val="21"/>
                <w:lang w:eastAsia="zh-CN"/>
              </w:rPr>
              <w:t>（</w:t>
            </w:r>
            <w:r>
              <w:rPr>
                <w:rFonts w:hint="eastAsia" w:ascii="宋体" w:hAnsi="宋体" w:cs="宋体"/>
                <w:color w:val="auto"/>
                <w:szCs w:val="21"/>
                <w:lang w:val="en-US" w:eastAsia="zh-CN"/>
              </w:rPr>
              <w:t>2021年1月以来</w:t>
            </w:r>
            <w:r>
              <w:rPr>
                <w:rFonts w:hint="eastAsia" w:ascii="宋体" w:hAnsi="宋体" w:cs="宋体"/>
                <w:color w:val="auto"/>
                <w:szCs w:val="21"/>
                <w:lang w:eastAsia="zh-CN"/>
              </w:rPr>
              <w:t>）</w:t>
            </w:r>
            <w:r>
              <w:rPr>
                <w:rFonts w:hint="eastAsia" w:ascii="宋体" w:hAnsi="宋体" w:cs="宋体"/>
                <w:color w:val="auto"/>
                <w:szCs w:val="21"/>
              </w:rPr>
              <w:t>及服务承诺书等材料后评分</w:t>
            </w:r>
            <w:r>
              <w:rPr>
                <w:rFonts w:hint="eastAsia" w:ascii="宋体" w:hAnsi="宋体" w:cs="宋体"/>
                <w:color w:val="auto"/>
                <w:szCs w:val="21"/>
                <w:lang w:val="en-US" w:eastAsia="zh-CN"/>
              </w:rPr>
              <w:t>。</w:t>
            </w:r>
            <w:r>
              <w:rPr>
                <w:rFonts w:hint="eastAsia" w:ascii="宋体" w:hAnsi="宋体" w:cs="宋体"/>
                <w:color w:val="auto"/>
                <w:szCs w:val="21"/>
              </w:rPr>
              <w:t>不提供业绩及服务承诺书等材料不得分。</w:t>
            </w:r>
            <w:r>
              <w:rPr>
                <w:rFonts w:hint="eastAsia" w:ascii="宋体" w:hAnsi="宋体" w:cs="宋体"/>
                <w:color w:val="auto"/>
                <w:szCs w:val="21"/>
                <w:lang w:val="en-US" w:eastAsia="zh-CN"/>
              </w:rPr>
              <w:t>以下要求“各专业”是指本分标分类所涉及的专业。</w:t>
            </w:r>
          </w:p>
          <w:p w14:paraId="6587264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一档（0~10 分）：</w:t>
            </w:r>
            <w:r>
              <w:rPr>
                <w:rFonts w:hint="eastAsia" w:ascii="宋体" w:hAnsi="宋体" w:cs="宋体"/>
                <w:color w:val="auto"/>
                <w:szCs w:val="21"/>
                <w:lang w:val="en-US" w:eastAsia="zh-CN"/>
              </w:rPr>
              <w:t>拟投入的各专业人员配备不完善，团队专业技术实力较弱，其中项目负责人配备1人且具有中级及以上职称，专业技术人员（项目负责人外）不少于1人且具有初级及以上职称；业绩不少于1个。</w:t>
            </w:r>
          </w:p>
          <w:p w14:paraId="21213C5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消防咨询类</w:t>
            </w:r>
            <w:r>
              <w:rPr>
                <w:rFonts w:hint="eastAsia" w:ascii="宋体" w:hAnsi="宋体" w:eastAsia="宋体" w:cs="宋体"/>
                <w:color w:val="auto"/>
                <w:sz w:val="21"/>
                <w:szCs w:val="21"/>
              </w:rPr>
              <w:t>拟投入的项目负责人</w:t>
            </w:r>
            <w:r>
              <w:rPr>
                <w:rFonts w:hint="eastAsia" w:ascii="宋体" w:hAnsi="宋体" w:cs="宋体"/>
                <w:color w:val="auto"/>
                <w:sz w:val="21"/>
                <w:szCs w:val="21"/>
                <w:lang w:val="en-US" w:eastAsia="zh-CN"/>
              </w:rPr>
              <w:t>须</w:t>
            </w:r>
            <w:r>
              <w:rPr>
                <w:rFonts w:hint="eastAsia" w:ascii="宋体" w:hAnsi="宋体" w:eastAsia="宋体" w:cs="宋体"/>
                <w:color w:val="auto"/>
                <w:sz w:val="21"/>
                <w:szCs w:val="21"/>
              </w:rPr>
              <w:t>具有一级注册消防工程师执业资格证书</w:t>
            </w:r>
            <w:r>
              <w:rPr>
                <w:rFonts w:hint="eastAsia" w:ascii="宋体" w:hAnsi="宋体" w:cs="宋体"/>
                <w:color w:val="auto"/>
                <w:sz w:val="21"/>
                <w:szCs w:val="21"/>
                <w:lang w:val="en-US" w:eastAsia="zh-CN"/>
              </w:rPr>
              <w:t>及工程类中级及以上职称，</w:t>
            </w:r>
            <w:r>
              <w:rPr>
                <w:rFonts w:hint="eastAsia" w:ascii="宋体" w:hAnsi="宋体" w:eastAsia="宋体" w:cs="宋体"/>
                <w:color w:val="auto"/>
                <w:sz w:val="21"/>
                <w:szCs w:val="21"/>
              </w:rPr>
              <w:t>除项目负责人外，</w:t>
            </w:r>
            <w:r>
              <w:rPr>
                <w:rFonts w:hint="eastAsia" w:ascii="宋体" w:hAnsi="宋体" w:eastAsia="宋体" w:cs="宋体"/>
                <w:bCs w:val="0"/>
                <w:color w:val="auto"/>
                <w:sz w:val="21"/>
                <w:szCs w:val="21"/>
              </w:rPr>
              <w:t>其他拟投入人员</w:t>
            </w:r>
            <w:r>
              <w:rPr>
                <w:rFonts w:hint="eastAsia" w:ascii="宋体" w:hAnsi="宋体" w:cs="宋体"/>
                <w:bCs w:val="0"/>
                <w:color w:val="auto"/>
                <w:sz w:val="21"/>
                <w:szCs w:val="21"/>
                <w:lang w:eastAsia="zh-CN"/>
              </w:rPr>
              <w:t>（</w:t>
            </w:r>
            <w:r>
              <w:rPr>
                <w:rFonts w:hint="eastAsia" w:ascii="宋体" w:hAnsi="宋体" w:cs="宋体"/>
                <w:bCs w:val="0"/>
                <w:color w:val="auto"/>
                <w:sz w:val="21"/>
                <w:szCs w:val="21"/>
                <w:lang w:val="en-US" w:eastAsia="zh-CN"/>
              </w:rPr>
              <w:t>项目负责人外</w:t>
            </w:r>
            <w:r>
              <w:rPr>
                <w:rFonts w:hint="eastAsia" w:ascii="宋体" w:hAnsi="宋体" w:cs="宋体"/>
                <w:bCs w:val="0"/>
                <w:color w:val="auto"/>
                <w:sz w:val="21"/>
                <w:szCs w:val="21"/>
                <w:lang w:eastAsia="zh-CN"/>
              </w:rPr>
              <w:t>）</w:t>
            </w:r>
            <w:r>
              <w:rPr>
                <w:rFonts w:hint="eastAsia" w:ascii="宋体" w:hAnsi="宋体" w:cs="宋体"/>
                <w:bCs w:val="0"/>
                <w:color w:val="auto"/>
                <w:sz w:val="21"/>
                <w:szCs w:val="21"/>
                <w:lang w:val="en-US" w:eastAsia="zh-CN"/>
              </w:rPr>
              <w:t>不少于2人，且具有工程类中级以上职称，业绩不少于1个。</w:t>
            </w:r>
          </w:p>
          <w:p w14:paraId="5F53A01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二档（11~20分）：</w:t>
            </w:r>
            <w:r>
              <w:rPr>
                <w:rFonts w:hint="eastAsia" w:ascii="宋体" w:hAnsi="宋体" w:cs="宋体"/>
                <w:color w:val="auto"/>
                <w:szCs w:val="21"/>
                <w:lang w:val="en-US" w:eastAsia="zh-CN"/>
              </w:rPr>
              <w:t>拟投入的各专业人员配备基本完善，团队专业技术实力一般，其中项目负责人配备1人且具有中级及以上职称，专业技术人员（项目负责人外）不少于3人且具有初级以上职称；业绩不少于2个，类型涵盖不同行业领域。</w:t>
            </w:r>
          </w:p>
          <w:p w14:paraId="7483F02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消防咨询类</w:t>
            </w:r>
            <w:r>
              <w:rPr>
                <w:rFonts w:hint="eastAsia" w:ascii="宋体" w:hAnsi="宋体" w:eastAsia="宋体" w:cs="宋体"/>
                <w:color w:val="auto"/>
                <w:sz w:val="21"/>
                <w:szCs w:val="21"/>
              </w:rPr>
              <w:t>拟投入的项目负责人</w:t>
            </w:r>
            <w:r>
              <w:rPr>
                <w:rFonts w:hint="eastAsia" w:ascii="宋体" w:hAnsi="宋体" w:cs="宋体"/>
                <w:color w:val="auto"/>
                <w:sz w:val="21"/>
                <w:szCs w:val="21"/>
                <w:lang w:val="en-US" w:eastAsia="zh-CN"/>
              </w:rPr>
              <w:t>须</w:t>
            </w:r>
            <w:r>
              <w:rPr>
                <w:rFonts w:hint="eastAsia" w:ascii="宋体" w:hAnsi="宋体" w:eastAsia="宋体" w:cs="宋体"/>
                <w:color w:val="auto"/>
                <w:sz w:val="21"/>
                <w:szCs w:val="21"/>
              </w:rPr>
              <w:t>具有一级注册消防工程师执业资格证书</w:t>
            </w:r>
            <w:r>
              <w:rPr>
                <w:rFonts w:hint="eastAsia" w:ascii="宋体" w:hAnsi="宋体" w:cs="宋体"/>
                <w:color w:val="auto"/>
                <w:sz w:val="21"/>
                <w:szCs w:val="21"/>
                <w:lang w:val="en-US" w:eastAsia="zh-CN"/>
              </w:rPr>
              <w:t>及工程类中级及以上职称，</w:t>
            </w:r>
            <w:r>
              <w:rPr>
                <w:rFonts w:hint="eastAsia" w:ascii="宋体" w:hAnsi="宋体" w:eastAsia="宋体" w:cs="宋体"/>
                <w:color w:val="auto"/>
                <w:sz w:val="21"/>
                <w:szCs w:val="21"/>
              </w:rPr>
              <w:t>除项目负责人外，</w:t>
            </w:r>
            <w:r>
              <w:rPr>
                <w:rFonts w:hint="eastAsia" w:ascii="宋体" w:hAnsi="宋体" w:eastAsia="宋体" w:cs="宋体"/>
                <w:bCs w:val="0"/>
                <w:color w:val="auto"/>
                <w:sz w:val="21"/>
                <w:szCs w:val="21"/>
              </w:rPr>
              <w:t>其他拟投入人员</w:t>
            </w:r>
            <w:r>
              <w:rPr>
                <w:rFonts w:hint="eastAsia" w:ascii="宋体" w:hAnsi="宋体" w:cs="宋体"/>
                <w:bCs w:val="0"/>
                <w:color w:val="auto"/>
                <w:sz w:val="21"/>
                <w:szCs w:val="21"/>
                <w:lang w:eastAsia="zh-CN"/>
              </w:rPr>
              <w:t>（</w:t>
            </w:r>
            <w:r>
              <w:rPr>
                <w:rFonts w:hint="eastAsia" w:ascii="宋体" w:hAnsi="宋体" w:cs="宋体"/>
                <w:bCs w:val="0"/>
                <w:color w:val="auto"/>
                <w:sz w:val="21"/>
                <w:szCs w:val="21"/>
                <w:lang w:val="en-US" w:eastAsia="zh-CN"/>
              </w:rPr>
              <w:t>项目负责人外</w:t>
            </w:r>
            <w:r>
              <w:rPr>
                <w:rFonts w:hint="eastAsia" w:ascii="宋体" w:hAnsi="宋体" w:cs="宋体"/>
                <w:bCs w:val="0"/>
                <w:color w:val="auto"/>
                <w:sz w:val="21"/>
                <w:szCs w:val="21"/>
                <w:lang w:eastAsia="zh-CN"/>
              </w:rPr>
              <w:t>）</w:t>
            </w:r>
            <w:r>
              <w:rPr>
                <w:rFonts w:hint="eastAsia" w:ascii="宋体" w:hAnsi="宋体" w:cs="宋体"/>
                <w:bCs w:val="0"/>
                <w:color w:val="auto"/>
                <w:sz w:val="21"/>
                <w:szCs w:val="21"/>
                <w:lang w:val="en-US" w:eastAsia="zh-CN"/>
              </w:rPr>
              <w:t>不少于3人，且具有工程类中级以上职称，业绩不少于3个。</w:t>
            </w:r>
          </w:p>
          <w:p w14:paraId="37E2F58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三档（21~30分）</w:t>
            </w:r>
            <w:r>
              <w:rPr>
                <w:rFonts w:hint="eastAsia" w:ascii="宋体" w:hAnsi="宋体" w:cs="宋体"/>
                <w:color w:val="auto"/>
                <w:szCs w:val="21"/>
                <w:lang w:val="en-US" w:eastAsia="zh-CN"/>
              </w:rPr>
              <w:t>：拟投入的各专业人员配备较完善，团队专业技术实力合格，其中项目负责人配备1人且具有中级及以上职称，专业技术人员（项目负责人外）不少于3人且具有中级及以上职称；业绩不少于3个，类型涵盖不同行业领域。</w:t>
            </w:r>
          </w:p>
          <w:p w14:paraId="30A060B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消防咨询类</w:t>
            </w:r>
            <w:r>
              <w:rPr>
                <w:rFonts w:hint="eastAsia" w:ascii="宋体" w:hAnsi="宋体" w:eastAsia="宋体" w:cs="宋体"/>
                <w:color w:val="auto"/>
                <w:sz w:val="21"/>
                <w:szCs w:val="21"/>
              </w:rPr>
              <w:t>拟投入的项目负责人</w:t>
            </w:r>
            <w:r>
              <w:rPr>
                <w:rFonts w:hint="eastAsia" w:ascii="宋体" w:hAnsi="宋体" w:cs="宋体"/>
                <w:color w:val="auto"/>
                <w:sz w:val="21"/>
                <w:szCs w:val="21"/>
                <w:lang w:val="en-US" w:eastAsia="zh-CN"/>
              </w:rPr>
              <w:t>须</w:t>
            </w:r>
            <w:r>
              <w:rPr>
                <w:rFonts w:hint="eastAsia" w:ascii="宋体" w:hAnsi="宋体" w:eastAsia="宋体" w:cs="宋体"/>
                <w:color w:val="auto"/>
                <w:sz w:val="21"/>
                <w:szCs w:val="21"/>
              </w:rPr>
              <w:t>具有一级注册消防工程师执业资格证书</w:t>
            </w:r>
            <w:r>
              <w:rPr>
                <w:rFonts w:hint="eastAsia" w:ascii="宋体" w:hAnsi="宋体" w:cs="宋体"/>
                <w:color w:val="auto"/>
                <w:sz w:val="21"/>
                <w:szCs w:val="21"/>
                <w:lang w:val="en-US" w:eastAsia="zh-CN"/>
              </w:rPr>
              <w:t>及工程类中级及以上职称，</w:t>
            </w:r>
            <w:r>
              <w:rPr>
                <w:rFonts w:hint="eastAsia" w:ascii="宋体" w:hAnsi="宋体" w:eastAsia="宋体" w:cs="宋体"/>
                <w:color w:val="auto"/>
                <w:sz w:val="21"/>
                <w:szCs w:val="21"/>
              </w:rPr>
              <w:t>除项目负责人外，</w:t>
            </w:r>
            <w:r>
              <w:rPr>
                <w:rFonts w:hint="eastAsia" w:ascii="宋体" w:hAnsi="宋体" w:eastAsia="宋体" w:cs="宋体"/>
                <w:bCs w:val="0"/>
                <w:color w:val="auto"/>
                <w:sz w:val="21"/>
                <w:szCs w:val="21"/>
              </w:rPr>
              <w:t>其他拟投入人员</w:t>
            </w:r>
            <w:r>
              <w:rPr>
                <w:rFonts w:hint="eastAsia" w:ascii="宋体" w:hAnsi="宋体" w:cs="宋体"/>
                <w:bCs w:val="0"/>
                <w:color w:val="auto"/>
                <w:sz w:val="21"/>
                <w:szCs w:val="21"/>
                <w:lang w:eastAsia="zh-CN"/>
              </w:rPr>
              <w:t>（</w:t>
            </w:r>
            <w:r>
              <w:rPr>
                <w:rFonts w:hint="eastAsia" w:ascii="宋体" w:hAnsi="宋体" w:cs="宋体"/>
                <w:bCs w:val="0"/>
                <w:color w:val="auto"/>
                <w:sz w:val="21"/>
                <w:szCs w:val="21"/>
                <w:lang w:val="en-US" w:eastAsia="zh-CN"/>
              </w:rPr>
              <w:t>项目负责人外</w:t>
            </w:r>
            <w:r>
              <w:rPr>
                <w:rFonts w:hint="eastAsia" w:ascii="宋体" w:hAnsi="宋体" w:cs="宋体"/>
                <w:bCs w:val="0"/>
                <w:color w:val="auto"/>
                <w:sz w:val="21"/>
                <w:szCs w:val="21"/>
                <w:lang w:eastAsia="zh-CN"/>
              </w:rPr>
              <w:t>）</w:t>
            </w:r>
            <w:r>
              <w:rPr>
                <w:rFonts w:hint="eastAsia" w:ascii="宋体" w:hAnsi="宋体" w:cs="宋体"/>
                <w:bCs w:val="0"/>
                <w:color w:val="auto"/>
                <w:sz w:val="21"/>
                <w:szCs w:val="21"/>
                <w:lang w:val="en-US" w:eastAsia="zh-CN"/>
              </w:rPr>
              <w:t>不少于5人，且具有工程类中级以上职称，业绩不少于4个。</w:t>
            </w:r>
          </w:p>
          <w:p w14:paraId="2C21B19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四档（31~40分）：</w:t>
            </w:r>
            <w:r>
              <w:rPr>
                <w:rFonts w:hint="eastAsia" w:ascii="宋体" w:hAnsi="宋体" w:cs="宋体"/>
                <w:color w:val="auto"/>
                <w:szCs w:val="21"/>
                <w:lang w:val="en-US" w:eastAsia="zh-CN"/>
              </w:rPr>
              <w:t>拟投入的各专业人员配备完善，团队专业技术实力强，其中项目负责人配备1人且具有高级及以上职称，专业技术人员（项目负责人外）不少于3人且具有中级及以上职称；业绩不少于4个，类型涵盖不同行业领域。</w:t>
            </w:r>
          </w:p>
          <w:p w14:paraId="6F0AFEA5">
            <w:r>
              <w:rPr>
                <w:rFonts w:hint="eastAsia" w:ascii="宋体" w:hAnsi="宋体" w:cs="宋体"/>
                <w:color w:val="auto"/>
                <w:szCs w:val="21"/>
                <w:lang w:val="en-US" w:eastAsia="zh-CN"/>
              </w:rPr>
              <w:t>消防咨询类</w:t>
            </w:r>
            <w:r>
              <w:rPr>
                <w:rFonts w:hint="eastAsia" w:ascii="宋体" w:hAnsi="宋体" w:eastAsia="宋体" w:cs="宋体"/>
                <w:color w:val="auto"/>
                <w:sz w:val="21"/>
                <w:szCs w:val="21"/>
              </w:rPr>
              <w:t>拟投入的项目负责人</w:t>
            </w:r>
            <w:r>
              <w:rPr>
                <w:rFonts w:hint="eastAsia" w:ascii="宋体" w:hAnsi="宋体" w:cs="宋体"/>
                <w:color w:val="auto"/>
                <w:sz w:val="21"/>
                <w:szCs w:val="21"/>
                <w:lang w:val="en-US" w:eastAsia="zh-CN"/>
              </w:rPr>
              <w:t>须</w:t>
            </w:r>
            <w:r>
              <w:rPr>
                <w:rFonts w:hint="eastAsia" w:ascii="宋体" w:hAnsi="宋体" w:eastAsia="宋体" w:cs="宋体"/>
                <w:color w:val="auto"/>
                <w:sz w:val="21"/>
                <w:szCs w:val="21"/>
              </w:rPr>
              <w:t>具有一级注册消防工程师执业资格证书</w:t>
            </w:r>
            <w:r>
              <w:rPr>
                <w:rFonts w:hint="eastAsia" w:ascii="宋体" w:hAnsi="宋体" w:cs="宋体"/>
                <w:color w:val="auto"/>
                <w:sz w:val="21"/>
                <w:szCs w:val="21"/>
                <w:lang w:val="en-US" w:eastAsia="zh-CN"/>
              </w:rPr>
              <w:t>及工程类中级及以上职称，</w:t>
            </w:r>
            <w:r>
              <w:rPr>
                <w:rFonts w:hint="eastAsia" w:ascii="宋体" w:hAnsi="宋体" w:eastAsia="宋体" w:cs="宋体"/>
                <w:color w:val="auto"/>
                <w:sz w:val="21"/>
                <w:szCs w:val="21"/>
              </w:rPr>
              <w:t>除项目负责人外，</w:t>
            </w:r>
            <w:r>
              <w:rPr>
                <w:rFonts w:hint="eastAsia" w:ascii="宋体" w:hAnsi="宋体" w:eastAsia="宋体" w:cs="宋体"/>
                <w:bCs w:val="0"/>
                <w:color w:val="auto"/>
                <w:sz w:val="21"/>
                <w:szCs w:val="21"/>
              </w:rPr>
              <w:t>其他拟投入人员</w:t>
            </w:r>
            <w:r>
              <w:rPr>
                <w:rFonts w:hint="eastAsia" w:ascii="宋体" w:hAnsi="宋体" w:cs="宋体"/>
                <w:bCs w:val="0"/>
                <w:color w:val="auto"/>
                <w:sz w:val="21"/>
                <w:szCs w:val="21"/>
                <w:lang w:eastAsia="zh-CN"/>
              </w:rPr>
              <w:t>（</w:t>
            </w:r>
            <w:r>
              <w:rPr>
                <w:rFonts w:hint="eastAsia" w:ascii="宋体" w:hAnsi="宋体" w:cs="宋体"/>
                <w:bCs w:val="0"/>
                <w:color w:val="auto"/>
                <w:sz w:val="21"/>
                <w:szCs w:val="21"/>
                <w:lang w:val="en-US" w:eastAsia="zh-CN"/>
              </w:rPr>
              <w:t>项目负责人外</w:t>
            </w:r>
            <w:r>
              <w:rPr>
                <w:rFonts w:hint="eastAsia" w:ascii="宋体" w:hAnsi="宋体" w:cs="宋体"/>
                <w:bCs w:val="0"/>
                <w:color w:val="auto"/>
                <w:sz w:val="21"/>
                <w:szCs w:val="21"/>
                <w:lang w:eastAsia="zh-CN"/>
              </w:rPr>
              <w:t>）</w:t>
            </w:r>
            <w:r>
              <w:rPr>
                <w:rFonts w:hint="eastAsia" w:ascii="宋体" w:hAnsi="宋体" w:cs="宋体"/>
                <w:bCs w:val="0"/>
                <w:color w:val="auto"/>
                <w:sz w:val="21"/>
                <w:szCs w:val="21"/>
                <w:lang w:val="en-US" w:eastAsia="zh-CN"/>
              </w:rPr>
              <w:t>不少于5人，且具有工程类中级以上职称，业绩不少于6个。</w:t>
            </w:r>
          </w:p>
          <w:p w14:paraId="3245AE4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color w:val="auto"/>
                <w:szCs w:val="21"/>
                <w:lang w:val="en-US" w:eastAsia="zh-CN"/>
              </w:rPr>
            </w:pPr>
          </w:p>
          <w:p w14:paraId="686A593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五档（41~50分）：</w:t>
            </w:r>
            <w:r>
              <w:rPr>
                <w:rFonts w:hint="eastAsia" w:ascii="宋体" w:hAnsi="宋体" w:cs="宋体"/>
                <w:color w:val="auto"/>
                <w:szCs w:val="21"/>
                <w:lang w:val="en-US" w:eastAsia="zh-CN"/>
              </w:rPr>
              <w:t>拟投入的各专业人员配备完善，团队专业技术实力雄厚，其中项目负责人配备1人具有高级及以上职称，且具有相关专业注册执业资格证（若分类涉及专业未实施注册制度的可不提供），专业技术人员（项目负责人外）配备不少于3人且具中级及以上职称，其中至少有1人具有高级及以上职称；业绩不少于5个，类型涵盖不同行业领域。</w:t>
            </w:r>
          </w:p>
          <w:p w14:paraId="78E5E18F">
            <w:r>
              <w:rPr>
                <w:rFonts w:hint="eastAsia" w:ascii="宋体" w:hAnsi="宋体" w:cs="宋体"/>
                <w:color w:val="auto"/>
                <w:szCs w:val="21"/>
                <w:lang w:val="en-US" w:eastAsia="zh-CN"/>
              </w:rPr>
              <w:t>消防咨询类</w:t>
            </w:r>
            <w:r>
              <w:rPr>
                <w:rFonts w:hint="eastAsia" w:ascii="宋体" w:hAnsi="宋体" w:eastAsia="宋体" w:cs="宋体"/>
                <w:color w:val="auto"/>
                <w:sz w:val="21"/>
                <w:szCs w:val="21"/>
              </w:rPr>
              <w:t>拟投入的项目负责人</w:t>
            </w:r>
            <w:r>
              <w:rPr>
                <w:rFonts w:hint="eastAsia" w:ascii="宋体" w:hAnsi="宋体" w:cs="宋体"/>
                <w:color w:val="auto"/>
                <w:sz w:val="21"/>
                <w:szCs w:val="21"/>
                <w:lang w:val="en-US" w:eastAsia="zh-CN"/>
              </w:rPr>
              <w:t>须</w:t>
            </w:r>
            <w:r>
              <w:rPr>
                <w:rFonts w:hint="eastAsia" w:ascii="宋体" w:hAnsi="宋体" w:eastAsia="宋体" w:cs="宋体"/>
                <w:color w:val="auto"/>
                <w:sz w:val="21"/>
                <w:szCs w:val="21"/>
              </w:rPr>
              <w:t>具有一级注册消防工程师执业资格证书</w:t>
            </w:r>
            <w:r>
              <w:rPr>
                <w:rFonts w:hint="eastAsia" w:ascii="宋体" w:hAnsi="宋体" w:cs="宋体"/>
                <w:color w:val="auto"/>
                <w:sz w:val="21"/>
                <w:szCs w:val="21"/>
                <w:lang w:val="en-US" w:eastAsia="zh-CN"/>
              </w:rPr>
              <w:t>及工程类中级及以上职称，</w:t>
            </w:r>
            <w:r>
              <w:rPr>
                <w:rFonts w:hint="eastAsia" w:ascii="宋体" w:hAnsi="宋体" w:eastAsia="宋体" w:cs="宋体"/>
                <w:color w:val="auto"/>
                <w:sz w:val="21"/>
                <w:szCs w:val="21"/>
              </w:rPr>
              <w:t>除项目负责人外，</w:t>
            </w:r>
            <w:r>
              <w:rPr>
                <w:rFonts w:hint="eastAsia" w:ascii="宋体" w:hAnsi="宋体" w:eastAsia="宋体" w:cs="宋体"/>
                <w:bCs w:val="0"/>
                <w:color w:val="auto"/>
                <w:sz w:val="21"/>
                <w:szCs w:val="21"/>
              </w:rPr>
              <w:t>其他拟投入人员</w:t>
            </w:r>
            <w:r>
              <w:rPr>
                <w:rFonts w:hint="eastAsia" w:ascii="宋体" w:hAnsi="宋体" w:cs="宋体"/>
                <w:bCs w:val="0"/>
                <w:color w:val="auto"/>
                <w:sz w:val="21"/>
                <w:szCs w:val="21"/>
                <w:lang w:eastAsia="zh-CN"/>
              </w:rPr>
              <w:t>（</w:t>
            </w:r>
            <w:r>
              <w:rPr>
                <w:rFonts w:hint="eastAsia" w:ascii="宋体" w:hAnsi="宋体" w:cs="宋体"/>
                <w:bCs w:val="0"/>
                <w:color w:val="auto"/>
                <w:sz w:val="21"/>
                <w:szCs w:val="21"/>
                <w:lang w:val="en-US" w:eastAsia="zh-CN"/>
              </w:rPr>
              <w:t>项目负责人外</w:t>
            </w:r>
            <w:r>
              <w:rPr>
                <w:rFonts w:hint="eastAsia" w:ascii="宋体" w:hAnsi="宋体" w:cs="宋体"/>
                <w:bCs w:val="0"/>
                <w:color w:val="auto"/>
                <w:sz w:val="21"/>
                <w:szCs w:val="21"/>
                <w:lang w:eastAsia="zh-CN"/>
              </w:rPr>
              <w:t>）</w:t>
            </w:r>
            <w:r>
              <w:rPr>
                <w:rFonts w:hint="eastAsia" w:ascii="宋体" w:hAnsi="宋体" w:cs="宋体"/>
                <w:bCs w:val="0"/>
                <w:color w:val="auto"/>
                <w:sz w:val="21"/>
                <w:szCs w:val="21"/>
                <w:lang w:val="en-US" w:eastAsia="zh-CN"/>
              </w:rPr>
              <w:t>不少于5人，且具有工程类中级以上职称，业绩不少于8个。</w:t>
            </w:r>
          </w:p>
          <w:p w14:paraId="55AD4BD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color w:val="auto"/>
                <w:szCs w:val="21"/>
                <w:lang w:val="en-US" w:eastAsia="zh-CN"/>
              </w:rPr>
            </w:pPr>
          </w:p>
        </w:tc>
        <w:tc>
          <w:tcPr>
            <w:tcW w:w="650" w:type="dxa"/>
            <w:noWrap w:val="0"/>
            <w:vAlign w:val="top"/>
          </w:tcPr>
          <w:p w14:paraId="57EEA53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p>
          <w:p w14:paraId="67A5D27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p>
          <w:p w14:paraId="4E48312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p>
          <w:p w14:paraId="28AFF7C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p>
          <w:p w14:paraId="167A121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p>
          <w:p w14:paraId="1D3BF53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p>
          <w:p w14:paraId="6A07D1C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p>
          <w:p w14:paraId="00DF2F7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p>
          <w:p w14:paraId="0981425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p>
          <w:p w14:paraId="52D952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0~50</w:t>
            </w:r>
          </w:p>
        </w:tc>
      </w:tr>
      <w:tr w14:paraId="34FEF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7" w:hRule="atLeast"/>
        </w:trPr>
        <w:tc>
          <w:tcPr>
            <w:tcW w:w="477" w:type="dxa"/>
            <w:noWrap w:val="0"/>
            <w:vAlign w:val="center"/>
          </w:tcPr>
          <w:p w14:paraId="16386E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w:t>
            </w:r>
          </w:p>
        </w:tc>
        <w:tc>
          <w:tcPr>
            <w:tcW w:w="1600" w:type="dxa"/>
            <w:noWrap w:val="0"/>
            <w:vAlign w:val="center"/>
          </w:tcPr>
          <w:p w14:paraId="66AE6D7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申请人其他要求（满分10）</w:t>
            </w:r>
          </w:p>
        </w:tc>
        <w:tc>
          <w:tcPr>
            <w:tcW w:w="7133" w:type="dxa"/>
            <w:noWrap w:val="0"/>
            <w:vAlign w:val="top"/>
          </w:tcPr>
          <w:p w14:paraId="05B8825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color w:val="auto"/>
                <w:szCs w:val="21"/>
                <w:lang w:eastAsia="zh-CN"/>
              </w:rPr>
            </w:pPr>
            <w:r>
              <w:rPr>
                <w:rFonts w:hint="eastAsia" w:ascii="宋体" w:hAnsi="宋体" w:cs="宋体"/>
                <w:color w:val="auto"/>
                <w:szCs w:val="21"/>
                <w:lang w:val="en-US" w:eastAsia="zh-CN"/>
              </w:rPr>
              <w:t>申请</w:t>
            </w:r>
            <w:r>
              <w:rPr>
                <w:rFonts w:hint="eastAsia" w:ascii="宋体" w:hAnsi="宋体" w:cs="宋体"/>
                <w:color w:val="auto"/>
                <w:szCs w:val="21"/>
              </w:rPr>
              <w:t>人</w:t>
            </w:r>
            <w:r>
              <w:rPr>
                <w:rFonts w:hint="eastAsia" w:ascii="宋体" w:hAnsi="宋体" w:cs="宋体"/>
                <w:color w:val="auto"/>
                <w:szCs w:val="21"/>
                <w:lang w:val="en-US" w:eastAsia="zh-CN"/>
              </w:rPr>
              <w:t>办公场所证明材料及其他申请人</w:t>
            </w:r>
            <w:r>
              <w:rPr>
                <w:rFonts w:hint="eastAsia" w:ascii="宋体" w:hAnsi="宋体" w:cs="宋体"/>
                <w:color w:val="auto"/>
                <w:szCs w:val="21"/>
              </w:rPr>
              <w:t>认为有必要提供的或能证明投标人实力的其他资料</w:t>
            </w:r>
            <w:r>
              <w:rPr>
                <w:rFonts w:hint="eastAsia" w:ascii="宋体" w:hAnsi="宋体" w:cs="宋体"/>
                <w:color w:val="auto"/>
                <w:szCs w:val="21"/>
                <w:lang w:eastAsia="zh-CN"/>
              </w:rPr>
              <w:t>。</w:t>
            </w:r>
          </w:p>
          <w:p w14:paraId="020D724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color w:val="auto"/>
                <w:szCs w:val="21"/>
                <w:lang w:val="en-US" w:eastAsia="zh-CN"/>
              </w:rPr>
            </w:pPr>
            <w:r>
              <w:rPr>
                <w:rFonts w:hint="eastAsia" w:ascii="宋体" w:hAnsi="宋体" w:cs="宋体"/>
                <w:b/>
                <w:bCs/>
                <w:color w:val="auto"/>
                <w:szCs w:val="21"/>
                <w:lang w:val="en-US" w:eastAsia="zh-CN"/>
              </w:rPr>
              <w:t>一档（2分）：</w:t>
            </w:r>
            <w:r>
              <w:rPr>
                <w:rFonts w:hint="eastAsia" w:ascii="宋体" w:hAnsi="宋体" w:cs="宋体"/>
                <w:color w:val="auto"/>
                <w:szCs w:val="21"/>
                <w:lang w:val="en-US" w:eastAsia="zh-CN"/>
              </w:rPr>
              <w:t>只有办公场所证明。</w:t>
            </w:r>
          </w:p>
          <w:p w14:paraId="5FD5B3A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二档（5分）：</w:t>
            </w:r>
            <w:r>
              <w:rPr>
                <w:rFonts w:hint="eastAsia" w:ascii="宋体" w:hAnsi="宋体" w:cs="宋体"/>
                <w:color w:val="auto"/>
                <w:szCs w:val="21"/>
                <w:lang w:val="en-US" w:eastAsia="zh-CN"/>
              </w:rPr>
              <w:t>有办公场所证明材料，且过去3年内获得过项目奖项。</w:t>
            </w:r>
          </w:p>
          <w:p w14:paraId="2CCB118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三档（8分）：</w:t>
            </w:r>
            <w:r>
              <w:rPr>
                <w:rFonts w:hint="eastAsia" w:ascii="宋体" w:hAnsi="宋体" w:cs="宋体"/>
                <w:color w:val="auto"/>
                <w:szCs w:val="21"/>
                <w:lang w:val="en-US" w:eastAsia="zh-CN"/>
              </w:rPr>
              <w:t>有完整的办公场所证明材料，取得ISO或CMA等认证证书，过去3年内获得过地市级以上项目奖项。</w:t>
            </w:r>
          </w:p>
          <w:p w14:paraId="12857C2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2"/>
                <w:sz w:val="21"/>
                <w:szCs w:val="21"/>
                <w:lang w:val="en-US" w:eastAsia="zh-CN" w:bidi="ar-SA"/>
              </w:rPr>
            </w:pPr>
            <w:r>
              <w:rPr>
                <w:rFonts w:hint="eastAsia" w:ascii="宋体" w:hAnsi="宋体" w:cs="宋体"/>
                <w:b/>
                <w:bCs/>
                <w:color w:val="auto"/>
                <w:szCs w:val="21"/>
                <w:lang w:val="en-US" w:eastAsia="zh-CN"/>
              </w:rPr>
              <w:t>四档（10分）：</w:t>
            </w:r>
            <w:r>
              <w:rPr>
                <w:rFonts w:hint="eastAsia" w:ascii="宋体" w:hAnsi="宋体" w:cs="宋体"/>
                <w:color w:val="auto"/>
                <w:szCs w:val="21"/>
                <w:lang w:val="en-US" w:eastAsia="zh-CN"/>
              </w:rPr>
              <w:t>有完整的办公场所证明材料，取得ISO或CMA等认证证书，过去3年内获得过省级以上项目奖项。</w:t>
            </w:r>
          </w:p>
        </w:tc>
        <w:tc>
          <w:tcPr>
            <w:tcW w:w="650" w:type="dxa"/>
            <w:noWrap w:val="0"/>
            <w:vAlign w:val="center"/>
          </w:tcPr>
          <w:p w14:paraId="65F442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0~10</w:t>
            </w:r>
          </w:p>
        </w:tc>
      </w:tr>
      <w:tr w14:paraId="241FA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477" w:type="dxa"/>
            <w:noWrap w:val="0"/>
            <w:vAlign w:val="center"/>
          </w:tcPr>
          <w:p w14:paraId="004DB0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w:t>
            </w:r>
          </w:p>
        </w:tc>
        <w:tc>
          <w:tcPr>
            <w:tcW w:w="1600" w:type="dxa"/>
            <w:noWrap w:val="0"/>
            <w:vAlign w:val="center"/>
          </w:tcPr>
          <w:p w14:paraId="5D713D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eastAsiaTheme="minorEastAsia"/>
                <w:color w:val="auto"/>
                <w:szCs w:val="21"/>
                <w:lang w:val="en-US" w:eastAsia="zh-CN"/>
              </w:rPr>
            </w:pPr>
            <w:r>
              <w:rPr>
                <w:rFonts w:hint="eastAsia" w:ascii="宋体" w:hAnsi="宋体" w:cs="宋体"/>
                <w:color w:val="auto"/>
                <w:szCs w:val="21"/>
                <w:lang w:val="en-US" w:eastAsia="zh-CN"/>
              </w:rPr>
              <w:t>总分合计</w:t>
            </w:r>
          </w:p>
        </w:tc>
        <w:tc>
          <w:tcPr>
            <w:tcW w:w="7133" w:type="dxa"/>
            <w:noWrap w:val="0"/>
            <w:vAlign w:val="top"/>
          </w:tcPr>
          <w:p w14:paraId="7A80D2E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b/>
                <w:bCs/>
                <w:color w:val="auto"/>
                <w:szCs w:val="21"/>
                <w:lang w:val="en-US" w:eastAsia="zh-CN"/>
              </w:rPr>
            </w:pPr>
          </w:p>
        </w:tc>
        <w:tc>
          <w:tcPr>
            <w:tcW w:w="650" w:type="dxa"/>
            <w:noWrap w:val="0"/>
            <w:vAlign w:val="center"/>
          </w:tcPr>
          <w:p w14:paraId="1F376D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100</w:t>
            </w:r>
          </w:p>
        </w:tc>
      </w:tr>
    </w:tbl>
    <w:p w14:paraId="24ADB86B">
      <w:pPr>
        <w:spacing w:line="240" w:lineRule="auto"/>
        <w:ind w:firstLine="0" w:firstLineChars="0"/>
        <w:jc w:val="left"/>
        <w:rPr>
          <w:rFonts w:hint="eastAsia" w:ascii="宋体" w:hAnsi="宋体" w:eastAsia="宋体" w:cs="宋体"/>
          <w:b/>
          <w:bCs/>
          <w:color w:val="auto"/>
          <w:kern w:val="2"/>
          <w:sz w:val="21"/>
          <w:szCs w:val="21"/>
          <w:lang w:val="en-US" w:eastAsia="zh-CN" w:bidi="ar-SA"/>
        </w:rPr>
      </w:pPr>
    </w:p>
    <w:p w14:paraId="3ED5D9D0">
      <w:pPr>
        <w:spacing w:line="240" w:lineRule="auto"/>
        <w:ind w:firstLine="211" w:firstLineChars="100"/>
        <w:jc w:val="left"/>
        <w:rPr>
          <w:rFonts w:hint="eastAsia" w:ascii="宋体" w:hAnsi="宋体" w:eastAsia="宋体" w:cs="宋体"/>
          <w:b/>
          <w:bCs/>
          <w:color w:val="auto"/>
          <w:kern w:val="2"/>
          <w:sz w:val="21"/>
          <w:szCs w:val="21"/>
          <w:lang w:val="en-US" w:eastAsia="zh-CN" w:bidi="ar-SA"/>
        </w:rPr>
      </w:pPr>
    </w:p>
    <w:p w14:paraId="09E5737B">
      <w:pPr>
        <w:spacing w:line="240" w:lineRule="auto"/>
        <w:ind w:firstLine="211" w:firstLineChars="100"/>
        <w:jc w:val="left"/>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分标：A2前期工程方案设计、</w:t>
      </w:r>
      <w:r>
        <w:rPr>
          <w:rFonts w:hint="eastAsia" w:ascii="宋体" w:hAnsi="宋体" w:cs="宋体"/>
          <w:b/>
          <w:bCs/>
          <w:color w:val="auto"/>
          <w:kern w:val="2"/>
          <w:sz w:val="21"/>
          <w:szCs w:val="21"/>
          <w:highlight w:val="none"/>
          <w:lang w:val="en-US" w:eastAsia="zh-CN" w:bidi="ar-SA"/>
        </w:rPr>
        <w:t>A4科研课题研究类</w:t>
      </w:r>
    </w:p>
    <w:tbl>
      <w:tblPr>
        <w:tblStyle w:val="46"/>
        <w:tblW w:w="995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5"/>
        <w:gridCol w:w="1573"/>
        <w:gridCol w:w="7250"/>
        <w:gridCol w:w="573"/>
      </w:tblGrid>
      <w:tr w14:paraId="12F3A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555" w:type="dxa"/>
            <w:noWrap w:val="0"/>
            <w:vAlign w:val="center"/>
          </w:tcPr>
          <w:p w14:paraId="2369EB52">
            <w:pPr>
              <w:spacing w:line="240" w:lineRule="auto"/>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序号</w:t>
            </w:r>
          </w:p>
        </w:tc>
        <w:tc>
          <w:tcPr>
            <w:tcW w:w="1573" w:type="dxa"/>
            <w:noWrap w:val="0"/>
            <w:vAlign w:val="center"/>
          </w:tcPr>
          <w:p w14:paraId="37E1821A">
            <w:pPr>
              <w:spacing w:line="240" w:lineRule="auto"/>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评分类型</w:t>
            </w:r>
          </w:p>
        </w:tc>
        <w:tc>
          <w:tcPr>
            <w:tcW w:w="7250" w:type="dxa"/>
            <w:noWrap w:val="0"/>
            <w:vAlign w:val="center"/>
          </w:tcPr>
          <w:p w14:paraId="26ADC3A0">
            <w:pPr>
              <w:spacing w:line="240" w:lineRule="auto"/>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评分标准</w:t>
            </w:r>
          </w:p>
        </w:tc>
        <w:tc>
          <w:tcPr>
            <w:tcW w:w="573" w:type="dxa"/>
            <w:noWrap w:val="0"/>
            <w:vAlign w:val="center"/>
          </w:tcPr>
          <w:p w14:paraId="696C0BE4">
            <w:pPr>
              <w:spacing w:line="240" w:lineRule="auto"/>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分值</w:t>
            </w:r>
          </w:p>
        </w:tc>
      </w:tr>
      <w:tr w14:paraId="39F02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555" w:type="dxa"/>
            <w:noWrap w:val="0"/>
            <w:vAlign w:val="center"/>
          </w:tcPr>
          <w:p w14:paraId="5CCF8D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p>
        </w:tc>
        <w:tc>
          <w:tcPr>
            <w:tcW w:w="1573" w:type="dxa"/>
            <w:noWrap w:val="0"/>
            <w:vAlign w:val="center"/>
          </w:tcPr>
          <w:p w14:paraId="6C17A6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营业执照、税务登记证、组织机构代码证（满分20）</w:t>
            </w:r>
          </w:p>
        </w:tc>
        <w:tc>
          <w:tcPr>
            <w:tcW w:w="7250" w:type="dxa"/>
            <w:noWrap w:val="0"/>
            <w:vAlign w:val="top"/>
          </w:tcPr>
          <w:p w14:paraId="6D1836C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color w:val="auto"/>
                <w:szCs w:val="21"/>
                <w:lang w:eastAsia="zh-CN"/>
              </w:rPr>
            </w:pPr>
            <w:r>
              <w:rPr>
                <w:rFonts w:hint="eastAsia" w:ascii="宋体" w:hAnsi="宋体" w:cs="宋体"/>
                <w:color w:val="auto"/>
                <w:szCs w:val="21"/>
              </w:rPr>
              <w:t>具备有效的营业执照、税务登记证（已实施三证合一的不需提供）、组织机构代码证（已实施三证合一的不需提供）等，不提供不得分</w:t>
            </w:r>
            <w:r>
              <w:rPr>
                <w:rFonts w:hint="eastAsia" w:ascii="宋体" w:hAnsi="宋体" w:cs="宋体"/>
                <w:color w:val="auto"/>
                <w:szCs w:val="21"/>
                <w:lang w:eastAsia="zh-CN"/>
              </w:rPr>
              <w:t>。</w:t>
            </w:r>
          </w:p>
          <w:p w14:paraId="529B124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一档（0分）：未提供</w:t>
            </w:r>
          </w:p>
          <w:p w14:paraId="0A3D98B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二档（10 分）：材料不齐全</w:t>
            </w:r>
          </w:p>
          <w:p w14:paraId="4D68C9D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二档（20 分）：材料齐全</w:t>
            </w:r>
          </w:p>
        </w:tc>
        <w:tc>
          <w:tcPr>
            <w:tcW w:w="573" w:type="dxa"/>
            <w:noWrap w:val="0"/>
            <w:vAlign w:val="center"/>
          </w:tcPr>
          <w:p w14:paraId="24A1219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0~20</w:t>
            </w:r>
          </w:p>
        </w:tc>
      </w:tr>
      <w:tr w14:paraId="28C1D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5" w:hRule="atLeast"/>
        </w:trPr>
        <w:tc>
          <w:tcPr>
            <w:tcW w:w="555" w:type="dxa"/>
            <w:noWrap w:val="0"/>
            <w:vAlign w:val="center"/>
          </w:tcPr>
          <w:p w14:paraId="6881762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w:t>
            </w:r>
          </w:p>
        </w:tc>
        <w:tc>
          <w:tcPr>
            <w:tcW w:w="1573" w:type="dxa"/>
            <w:noWrap w:val="0"/>
            <w:vAlign w:val="center"/>
          </w:tcPr>
          <w:p w14:paraId="59514D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申请人基本要求（满分</w:t>
            </w:r>
            <w:r>
              <w:rPr>
                <w:rFonts w:ascii="宋体" w:hAnsi="宋体" w:cs="宋体"/>
                <w:color w:val="auto"/>
                <w:szCs w:val="21"/>
              </w:rPr>
              <w:t>2</w:t>
            </w:r>
            <w:r>
              <w:rPr>
                <w:rFonts w:hint="eastAsia" w:ascii="宋体" w:hAnsi="宋体" w:cs="宋体"/>
                <w:color w:val="auto"/>
                <w:szCs w:val="21"/>
              </w:rPr>
              <w:t>0）</w:t>
            </w:r>
          </w:p>
        </w:tc>
        <w:tc>
          <w:tcPr>
            <w:tcW w:w="7250" w:type="dxa"/>
            <w:noWrap w:val="0"/>
            <w:vAlign w:val="center"/>
          </w:tcPr>
          <w:p w14:paraId="216E30A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一档（10 分）：</w:t>
            </w:r>
            <w:r>
              <w:rPr>
                <w:rFonts w:hint="eastAsia" w:ascii="宋体" w:hAnsi="宋体" w:cs="宋体"/>
                <w:color w:val="auto"/>
                <w:szCs w:val="21"/>
                <w:highlight w:val="none"/>
                <w:lang w:val="en-US" w:eastAsia="zh-CN"/>
              </w:rPr>
              <w:t>无。</w:t>
            </w:r>
          </w:p>
          <w:p w14:paraId="62D0963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b/>
                <w:bCs/>
                <w:color w:val="auto"/>
                <w:szCs w:val="21"/>
                <w:highlight w:val="none"/>
                <w:lang w:val="en-US" w:eastAsia="zh-CN"/>
              </w:rPr>
              <w:t>二档（15 分）：</w:t>
            </w:r>
            <w:r>
              <w:rPr>
                <w:rFonts w:hint="eastAsia" w:ascii="宋体" w:hAnsi="宋体" w:cs="宋体"/>
                <w:color w:val="auto"/>
                <w:szCs w:val="21"/>
                <w:highlight w:val="none"/>
                <w:lang w:val="en-US" w:eastAsia="zh-CN"/>
              </w:rPr>
              <w:t>在</w:t>
            </w:r>
            <w:r>
              <w:rPr>
                <w:rFonts w:hint="eastAsia" w:ascii="宋体" w:hAnsi="宋体" w:cs="宋体"/>
                <w:color w:val="auto"/>
                <w:szCs w:val="21"/>
                <w:highlight w:val="none"/>
                <w:lang w:eastAsia="zh-CN"/>
              </w:rPr>
              <w:t>“</w:t>
            </w:r>
            <w:r>
              <w:rPr>
                <w:rFonts w:hint="eastAsia" w:ascii="宋体" w:hAnsi="宋体" w:cs="宋体"/>
                <w:color w:val="auto"/>
                <w:szCs w:val="21"/>
                <w:highlight w:val="none"/>
              </w:rPr>
              <w:t>全国投资项目在线审批监管平台</w:t>
            </w:r>
            <w:r>
              <w:rPr>
                <w:rFonts w:hint="eastAsia" w:ascii="宋体" w:hAnsi="宋体" w:cs="宋体"/>
                <w:color w:val="auto"/>
                <w:szCs w:val="21"/>
                <w:highlight w:val="none"/>
                <w:lang w:eastAsia="zh-CN"/>
              </w:rPr>
              <w:t>”</w:t>
            </w:r>
            <w:r>
              <w:rPr>
                <w:rFonts w:hint="eastAsia" w:ascii="宋体" w:hAnsi="宋体" w:cs="宋体"/>
                <w:color w:val="auto"/>
                <w:szCs w:val="21"/>
                <w:highlight w:val="none"/>
              </w:rPr>
              <w:t>完成备案工作</w:t>
            </w:r>
            <w:r>
              <w:rPr>
                <w:rFonts w:hint="eastAsia" w:ascii="宋体" w:hAnsi="宋体" w:cs="宋体"/>
                <w:color w:val="auto"/>
                <w:szCs w:val="21"/>
                <w:highlight w:val="none"/>
                <w:lang w:val="en-US" w:eastAsia="zh-CN"/>
              </w:rPr>
              <w:t>并通过审核</w:t>
            </w:r>
            <w:r>
              <w:rPr>
                <w:rFonts w:hint="eastAsia" w:ascii="宋体" w:hAnsi="宋体" w:cs="宋体"/>
                <w:color w:val="auto"/>
                <w:szCs w:val="21"/>
                <w:highlight w:val="none"/>
              </w:rPr>
              <w:t>，备案专业</w:t>
            </w:r>
            <w:r>
              <w:rPr>
                <w:rFonts w:hint="eastAsia" w:ascii="宋体" w:hAnsi="宋体" w:cs="宋体"/>
                <w:color w:val="auto"/>
                <w:szCs w:val="21"/>
                <w:highlight w:val="none"/>
                <w:lang w:val="en-US" w:eastAsia="zh-CN"/>
              </w:rPr>
              <w:t>和</w:t>
            </w:r>
            <w:r>
              <w:rPr>
                <w:rFonts w:hint="eastAsia" w:ascii="宋体" w:hAnsi="宋体" w:cs="宋体"/>
                <w:color w:val="auto"/>
                <w:szCs w:val="21"/>
                <w:highlight w:val="none"/>
              </w:rPr>
              <w:t>服务范围</w:t>
            </w:r>
            <w:r>
              <w:rPr>
                <w:rFonts w:hint="eastAsia" w:ascii="宋体" w:hAnsi="宋体" w:cs="宋体"/>
                <w:color w:val="auto"/>
                <w:szCs w:val="21"/>
                <w:highlight w:val="none"/>
                <w:lang w:val="en-US" w:eastAsia="zh-CN"/>
              </w:rPr>
              <w:t>包</w:t>
            </w:r>
            <w:r>
              <w:rPr>
                <w:rFonts w:hint="eastAsia" w:ascii="宋体" w:hAnsi="宋体" w:cs="宋体"/>
                <w:color w:val="auto"/>
                <w:szCs w:val="21"/>
                <w:highlight w:val="none"/>
              </w:rPr>
              <w:t>含</w:t>
            </w:r>
            <w:r>
              <w:rPr>
                <w:rFonts w:hint="eastAsia" w:ascii="宋体" w:hAnsi="宋体" w:cs="宋体"/>
                <w:color w:val="auto"/>
                <w:szCs w:val="21"/>
                <w:highlight w:val="none"/>
                <w:lang w:val="en-US" w:eastAsia="zh-CN"/>
              </w:rPr>
              <w:t>服务内容，且具有工程咨询乙级资信证书。</w:t>
            </w:r>
          </w:p>
          <w:p w14:paraId="503E890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1"/>
                <w:szCs w:val="21"/>
                <w:highlight w:val="red"/>
                <w:lang w:val="en-US" w:eastAsia="zh-CN" w:bidi="ar-SA"/>
              </w:rPr>
            </w:pPr>
            <w:r>
              <w:rPr>
                <w:rFonts w:hint="eastAsia" w:ascii="宋体" w:hAnsi="宋体" w:cs="宋体"/>
                <w:b/>
                <w:bCs/>
                <w:color w:val="auto"/>
                <w:szCs w:val="21"/>
                <w:highlight w:val="none"/>
                <w:lang w:val="en-US" w:eastAsia="zh-CN"/>
              </w:rPr>
              <w:t>三档（20 分）：</w:t>
            </w:r>
            <w:r>
              <w:rPr>
                <w:rFonts w:hint="eastAsia" w:ascii="宋体" w:hAnsi="宋体" w:cs="宋体"/>
                <w:color w:val="auto"/>
                <w:szCs w:val="21"/>
                <w:highlight w:val="none"/>
                <w:lang w:val="en-US" w:eastAsia="zh-CN"/>
              </w:rPr>
              <w:t>在</w:t>
            </w:r>
            <w:r>
              <w:rPr>
                <w:rFonts w:hint="eastAsia" w:ascii="宋体" w:hAnsi="宋体" w:cs="宋体"/>
                <w:color w:val="auto"/>
                <w:szCs w:val="21"/>
                <w:highlight w:val="none"/>
                <w:lang w:eastAsia="zh-CN"/>
              </w:rPr>
              <w:t>“</w:t>
            </w:r>
            <w:r>
              <w:rPr>
                <w:rFonts w:hint="eastAsia" w:ascii="宋体" w:hAnsi="宋体" w:cs="宋体"/>
                <w:color w:val="auto"/>
                <w:szCs w:val="21"/>
                <w:highlight w:val="none"/>
              </w:rPr>
              <w:t>全国投资项目在线审批监管平台</w:t>
            </w:r>
            <w:r>
              <w:rPr>
                <w:rFonts w:hint="eastAsia" w:ascii="宋体" w:hAnsi="宋体" w:cs="宋体"/>
                <w:color w:val="auto"/>
                <w:szCs w:val="21"/>
                <w:highlight w:val="none"/>
                <w:lang w:eastAsia="zh-CN"/>
              </w:rPr>
              <w:t>”</w:t>
            </w:r>
            <w:r>
              <w:rPr>
                <w:rFonts w:hint="eastAsia" w:ascii="宋体" w:hAnsi="宋体" w:cs="宋体"/>
                <w:color w:val="auto"/>
                <w:szCs w:val="21"/>
                <w:highlight w:val="none"/>
              </w:rPr>
              <w:t>完成备案工作</w:t>
            </w:r>
            <w:r>
              <w:rPr>
                <w:rFonts w:hint="eastAsia" w:ascii="宋体" w:hAnsi="宋体" w:cs="宋体"/>
                <w:color w:val="auto"/>
                <w:szCs w:val="21"/>
                <w:highlight w:val="none"/>
                <w:lang w:val="en-US" w:eastAsia="zh-CN"/>
              </w:rPr>
              <w:t>并通过审核</w:t>
            </w:r>
            <w:r>
              <w:rPr>
                <w:rFonts w:hint="eastAsia" w:ascii="宋体" w:hAnsi="宋体" w:cs="宋体"/>
                <w:color w:val="auto"/>
                <w:szCs w:val="21"/>
                <w:highlight w:val="none"/>
              </w:rPr>
              <w:t>，备案专业</w:t>
            </w:r>
            <w:r>
              <w:rPr>
                <w:rFonts w:hint="eastAsia" w:ascii="宋体" w:hAnsi="宋体" w:cs="宋体"/>
                <w:color w:val="auto"/>
                <w:szCs w:val="21"/>
                <w:highlight w:val="none"/>
                <w:lang w:val="en-US" w:eastAsia="zh-CN"/>
              </w:rPr>
              <w:t>和</w:t>
            </w:r>
            <w:r>
              <w:rPr>
                <w:rFonts w:hint="eastAsia" w:ascii="宋体" w:hAnsi="宋体" w:cs="宋体"/>
                <w:color w:val="auto"/>
                <w:szCs w:val="21"/>
                <w:highlight w:val="none"/>
              </w:rPr>
              <w:t>服务范围</w:t>
            </w:r>
            <w:r>
              <w:rPr>
                <w:rFonts w:hint="eastAsia" w:ascii="宋体" w:hAnsi="宋体" w:cs="宋体"/>
                <w:color w:val="auto"/>
                <w:szCs w:val="21"/>
                <w:highlight w:val="none"/>
                <w:lang w:val="en-US" w:eastAsia="zh-CN"/>
              </w:rPr>
              <w:t>包</w:t>
            </w:r>
            <w:r>
              <w:rPr>
                <w:rFonts w:hint="eastAsia" w:ascii="宋体" w:hAnsi="宋体" w:cs="宋体"/>
                <w:color w:val="auto"/>
                <w:szCs w:val="21"/>
                <w:highlight w:val="none"/>
              </w:rPr>
              <w:t>含</w:t>
            </w:r>
            <w:r>
              <w:rPr>
                <w:rFonts w:hint="eastAsia" w:ascii="宋体" w:hAnsi="宋体" w:cs="宋体"/>
                <w:color w:val="auto"/>
                <w:szCs w:val="21"/>
                <w:highlight w:val="none"/>
                <w:lang w:val="en-US" w:eastAsia="zh-CN"/>
              </w:rPr>
              <w:t>服务内容，且具有工程咨询甲级资信证书。</w:t>
            </w:r>
          </w:p>
        </w:tc>
        <w:tc>
          <w:tcPr>
            <w:tcW w:w="573" w:type="dxa"/>
            <w:noWrap w:val="0"/>
            <w:vAlign w:val="center"/>
          </w:tcPr>
          <w:p w14:paraId="356092C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0~20</w:t>
            </w:r>
          </w:p>
        </w:tc>
      </w:tr>
      <w:tr w14:paraId="75218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3" w:hRule="atLeast"/>
        </w:trPr>
        <w:tc>
          <w:tcPr>
            <w:tcW w:w="555" w:type="dxa"/>
            <w:noWrap w:val="0"/>
            <w:vAlign w:val="center"/>
          </w:tcPr>
          <w:p w14:paraId="605622B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w:t>
            </w:r>
          </w:p>
        </w:tc>
        <w:tc>
          <w:tcPr>
            <w:tcW w:w="1573" w:type="dxa"/>
            <w:noWrap w:val="0"/>
            <w:vAlign w:val="center"/>
          </w:tcPr>
          <w:p w14:paraId="743E756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color w:val="auto"/>
                <w:szCs w:val="21"/>
                <w:lang w:val="en-US" w:eastAsia="zh-CN"/>
              </w:rPr>
            </w:pPr>
            <w:r>
              <w:rPr>
                <w:rFonts w:hint="eastAsia" w:ascii="宋体" w:hAnsi="宋体" w:cs="宋体"/>
                <w:color w:val="auto"/>
                <w:szCs w:val="21"/>
              </w:rPr>
              <w:t>拟投入人员、业绩及服务承诺要求（满分50）</w:t>
            </w:r>
          </w:p>
        </w:tc>
        <w:tc>
          <w:tcPr>
            <w:tcW w:w="7250" w:type="dxa"/>
            <w:noWrap w:val="0"/>
            <w:vAlign w:val="top"/>
          </w:tcPr>
          <w:p w14:paraId="0BBC12C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由</w:t>
            </w:r>
            <w:r>
              <w:rPr>
                <w:rFonts w:hint="eastAsia" w:ascii="宋体" w:hAnsi="宋体" w:cs="宋体"/>
                <w:color w:val="auto"/>
                <w:szCs w:val="21"/>
              </w:rPr>
              <w:t>提供拟投入人员</w:t>
            </w:r>
            <w:r>
              <w:rPr>
                <w:rFonts w:hint="eastAsia" w:ascii="宋体" w:hAnsi="宋体" w:cs="宋体"/>
                <w:color w:val="auto"/>
                <w:szCs w:val="21"/>
                <w:lang w:eastAsia="zh-CN"/>
              </w:rPr>
              <w:t>（</w:t>
            </w:r>
            <w:r>
              <w:rPr>
                <w:rFonts w:hint="eastAsia" w:ascii="宋体" w:hAnsi="宋体" w:cs="宋体"/>
                <w:color w:val="auto"/>
                <w:szCs w:val="21"/>
                <w:lang w:val="en-US" w:eastAsia="zh-CN"/>
              </w:rPr>
              <w:t>需提供人员身份证、学位证、职称证、注册执业资格证以及2025年3月以来至少1个月的社保证明</w:t>
            </w:r>
            <w:r>
              <w:rPr>
                <w:rFonts w:hint="eastAsia" w:ascii="宋体" w:hAnsi="宋体" w:cs="宋体"/>
                <w:color w:val="auto"/>
                <w:szCs w:val="21"/>
                <w:lang w:eastAsia="zh-CN"/>
              </w:rPr>
              <w:t>）</w:t>
            </w:r>
            <w:r>
              <w:rPr>
                <w:rFonts w:hint="eastAsia" w:ascii="宋体" w:hAnsi="宋体" w:cs="宋体"/>
                <w:color w:val="auto"/>
                <w:szCs w:val="21"/>
              </w:rPr>
              <w:t>、业绩</w:t>
            </w:r>
            <w:r>
              <w:rPr>
                <w:rFonts w:hint="eastAsia" w:ascii="宋体" w:hAnsi="宋体" w:cs="宋体"/>
                <w:color w:val="auto"/>
                <w:szCs w:val="21"/>
                <w:lang w:eastAsia="zh-CN"/>
              </w:rPr>
              <w:t>（</w:t>
            </w:r>
            <w:r>
              <w:rPr>
                <w:rFonts w:hint="eastAsia" w:ascii="宋体" w:hAnsi="宋体" w:cs="宋体"/>
                <w:color w:val="auto"/>
                <w:szCs w:val="21"/>
                <w:lang w:val="en-US" w:eastAsia="zh-CN"/>
              </w:rPr>
              <w:t>2021年1月以来</w:t>
            </w:r>
            <w:r>
              <w:rPr>
                <w:rFonts w:hint="eastAsia" w:ascii="宋体" w:hAnsi="宋体" w:cs="宋体"/>
                <w:color w:val="auto"/>
                <w:szCs w:val="21"/>
                <w:lang w:eastAsia="zh-CN"/>
              </w:rPr>
              <w:t>）</w:t>
            </w:r>
            <w:r>
              <w:rPr>
                <w:rFonts w:hint="eastAsia" w:ascii="宋体" w:hAnsi="宋体" w:cs="宋体"/>
                <w:color w:val="auto"/>
                <w:szCs w:val="21"/>
              </w:rPr>
              <w:t>及服务承诺书等材料后评分</w:t>
            </w:r>
            <w:r>
              <w:rPr>
                <w:rFonts w:hint="eastAsia" w:ascii="宋体" w:hAnsi="宋体" w:cs="宋体"/>
                <w:color w:val="auto"/>
                <w:szCs w:val="21"/>
                <w:lang w:val="en-US" w:eastAsia="zh-CN"/>
              </w:rPr>
              <w:t>。</w:t>
            </w:r>
            <w:r>
              <w:rPr>
                <w:rFonts w:hint="eastAsia" w:ascii="宋体" w:hAnsi="宋体" w:cs="宋体"/>
                <w:color w:val="auto"/>
                <w:szCs w:val="21"/>
              </w:rPr>
              <w:t>不提供业绩及服务承诺书等材料不得分。</w:t>
            </w:r>
            <w:r>
              <w:rPr>
                <w:rFonts w:hint="eastAsia" w:ascii="宋体" w:hAnsi="宋体" w:cs="宋体"/>
                <w:color w:val="auto"/>
                <w:szCs w:val="21"/>
                <w:lang w:val="en-US" w:eastAsia="zh-CN"/>
              </w:rPr>
              <w:t>以下要求“各专业”是指本分标分类所涉及的专业。</w:t>
            </w:r>
          </w:p>
          <w:p w14:paraId="4E353A6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一档（0~10 分）：</w:t>
            </w:r>
            <w:r>
              <w:rPr>
                <w:rFonts w:hint="eastAsia" w:ascii="宋体" w:hAnsi="宋体" w:cs="宋体"/>
                <w:color w:val="auto"/>
                <w:szCs w:val="21"/>
                <w:lang w:val="en-US" w:eastAsia="zh-CN"/>
              </w:rPr>
              <w:t>拟投入的各专业人员配备不完善，团队专业技术实力较弱，其中项目负责人配备1人且具有中级及以上职称，专业技术人员（项目负责人外）不少于2人且具有初级及以上职称；业绩不少于1个。</w:t>
            </w:r>
          </w:p>
          <w:p w14:paraId="2235287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二档（11~20分）：</w:t>
            </w:r>
            <w:r>
              <w:rPr>
                <w:rFonts w:hint="eastAsia" w:ascii="宋体" w:hAnsi="宋体" w:cs="宋体"/>
                <w:color w:val="auto"/>
                <w:szCs w:val="21"/>
                <w:lang w:val="en-US" w:eastAsia="zh-CN"/>
              </w:rPr>
              <w:t>拟投入的各专业人员配备基本完善，团队专业技术实力一般，其中项目负责人配备1人且具有中级及以上职称，专业技术人员（项目负责人外）不少于3人且具有初级以上职称；业绩不少于2个，类型涵盖不同行业领域。</w:t>
            </w:r>
          </w:p>
          <w:p w14:paraId="5AC276A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三档（21~30 分）</w:t>
            </w:r>
            <w:r>
              <w:rPr>
                <w:rFonts w:hint="eastAsia" w:ascii="宋体" w:hAnsi="宋体" w:cs="宋体"/>
                <w:color w:val="auto"/>
                <w:szCs w:val="21"/>
                <w:lang w:val="en-US" w:eastAsia="zh-CN"/>
              </w:rPr>
              <w:t>：拟投入的各专业人员配备较完善，团队专业技术实力合格，其中项目负责人配备1人且具有中级及以上职称，专业技术人员（项目负责人外）不少于3人且具有中级及以上职称；业绩不少于3个，类型涵盖不同行业领域。</w:t>
            </w:r>
          </w:p>
          <w:p w14:paraId="77E7F19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四档（31~40分）：</w:t>
            </w:r>
            <w:r>
              <w:rPr>
                <w:rFonts w:hint="eastAsia" w:ascii="宋体" w:hAnsi="宋体" w:cs="宋体"/>
                <w:color w:val="auto"/>
                <w:szCs w:val="21"/>
                <w:lang w:val="en-US" w:eastAsia="zh-CN"/>
              </w:rPr>
              <w:t>拟投入的各专业人员配备完善，团队专业技术实力强，其中项目负责人配备1人且具有高级及以上职称，专业技术人员（项目负责人外）不少于3人且具有中级及以上职称；业绩不少于4个，类型涵盖不同行业领域。</w:t>
            </w:r>
          </w:p>
          <w:p w14:paraId="76AB117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五档（41~50分）：</w:t>
            </w:r>
            <w:r>
              <w:rPr>
                <w:rFonts w:hint="eastAsia" w:ascii="宋体" w:hAnsi="宋体" w:cs="宋体"/>
                <w:color w:val="auto"/>
                <w:szCs w:val="21"/>
                <w:lang w:val="en-US" w:eastAsia="zh-CN"/>
              </w:rPr>
              <w:t>拟投入的各专业人员配备完善，团队专业技术实力雄厚，其中项目负责人配备1人具有高级及以上职称，且具有相关专业注册执业资格证（若分类涉及专业未实施注册制度的可不提供），专业技术人员（项目负责人外）配备不少于3人且具中级及以上职称，其中至少有1人具有高级及以上职称；业绩不少于5个，类型涵盖不同行业领域。</w:t>
            </w:r>
          </w:p>
        </w:tc>
        <w:tc>
          <w:tcPr>
            <w:tcW w:w="573" w:type="dxa"/>
            <w:noWrap w:val="0"/>
            <w:vAlign w:val="top"/>
          </w:tcPr>
          <w:p w14:paraId="0190E98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215DB7E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2211814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5492175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0DCEE96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4051F33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36799FD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3F84DB5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1C7F879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2646B78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0~50</w:t>
            </w:r>
          </w:p>
        </w:tc>
      </w:tr>
      <w:tr w14:paraId="198E8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7" w:hRule="atLeast"/>
        </w:trPr>
        <w:tc>
          <w:tcPr>
            <w:tcW w:w="555" w:type="dxa"/>
            <w:noWrap w:val="0"/>
            <w:vAlign w:val="center"/>
          </w:tcPr>
          <w:p w14:paraId="5F02986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w:t>
            </w:r>
          </w:p>
        </w:tc>
        <w:tc>
          <w:tcPr>
            <w:tcW w:w="1573" w:type="dxa"/>
            <w:noWrap w:val="0"/>
            <w:vAlign w:val="center"/>
          </w:tcPr>
          <w:p w14:paraId="60226F5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申请人其他要求（满分10）</w:t>
            </w:r>
          </w:p>
        </w:tc>
        <w:tc>
          <w:tcPr>
            <w:tcW w:w="7250" w:type="dxa"/>
            <w:noWrap w:val="0"/>
            <w:vAlign w:val="top"/>
          </w:tcPr>
          <w:p w14:paraId="4D081CC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eastAsia="zh-CN"/>
              </w:rPr>
            </w:pPr>
            <w:r>
              <w:rPr>
                <w:rFonts w:hint="eastAsia" w:ascii="宋体" w:hAnsi="宋体" w:cs="宋体"/>
                <w:color w:val="auto"/>
                <w:szCs w:val="21"/>
                <w:lang w:val="en-US" w:eastAsia="zh-CN"/>
              </w:rPr>
              <w:t>申请</w:t>
            </w:r>
            <w:r>
              <w:rPr>
                <w:rFonts w:hint="eastAsia" w:ascii="宋体" w:hAnsi="宋体" w:cs="宋体"/>
                <w:color w:val="auto"/>
                <w:szCs w:val="21"/>
              </w:rPr>
              <w:t>人</w:t>
            </w:r>
            <w:r>
              <w:rPr>
                <w:rFonts w:hint="eastAsia" w:ascii="宋体" w:hAnsi="宋体" w:cs="宋体"/>
                <w:color w:val="auto"/>
                <w:szCs w:val="21"/>
                <w:lang w:val="en-US" w:eastAsia="zh-CN"/>
              </w:rPr>
              <w:t>办公场所证明材料及其他申请人</w:t>
            </w:r>
            <w:r>
              <w:rPr>
                <w:rFonts w:hint="eastAsia" w:ascii="宋体" w:hAnsi="宋体" w:cs="宋体"/>
                <w:color w:val="auto"/>
                <w:szCs w:val="21"/>
              </w:rPr>
              <w:t>认为有必要提供的或能证明投标人实力的其他资料</w:t>
            </w:r>
            <w:r>
              <w:rPr>
                <w:rFonts w:hint="eastAsia" w:ascii="宋体" w:hAnsi="宋体" w:cs="宋体"/>
                <w:color w:val="auto"/>
                <w:szCs w:val="21"/>
                <w:lang w:eastAsia="zh-CN"/>
              </w:rPr>
              <w:t>。</w:t>
            </w:r>
          </w:p>
          <w:p w14:paraId="7DEB1D6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宋体" w:hAnsi="宋体" w:cs="宋体"/>
                <w:color w:val="auto"/>
                <w:szCs w:val="21"/>
                <w:lang w:val="en-US" w:eastAsia="zh-CN"/>
              </w:rPr>
            </w:pPr>
            <w:r>
              <w:rPr>
                <w:rFonts w:hint="eastAsia" w:ascii="宋体" w:hAnsi="宋体" w:cs="宋体"/>
                <w:b/>
                <w:bCs/>
                <w:color w:val="auto"/>
                <w:szCs w:val="21"/>
                <w:lang w:val="en-US" w:eastAsia="zh-CN"/>
              </w:rPr>
              <w:t>一档（2分）：</w:t>
            </w:r>
            <w:r>
              <w:rPr>
                <w:rFonts w:hint="eastAsia" w:ascii="宋体" w:hAnsi="宋体" w:cs="宋体"/>
                <w:color w:val="auto"/>
                <w:szCs w:val="21"/>
                <w:lang w:val="en-US" w:eastAsia="zh-CN"/>
              </w:rPr>
              <w:t>只有办公场所证明。</w:t>
            </w:r>
          </w:p>
          <w:p w14:paraId="356E11B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二档（5分）：</w:t>
            </w:r>
            <w:r>
              <w:rPr>
                <w:rFonts w:hint="eastAsia" w:ascii="宋体" w:hAnsi="宋体" w:cs="宋体"/>
                <w:color w:val="auto"/>
                <w:szCs w:val="21"/>
                <w:lang w:val="en-US" w:eastAsia="zh-CN"/>
              </w:rPr>
              <w:t>有办公场所证明材料，且过去3年内获得过项目奖项。</w:t>
            </w:r>
          </w:p>
          <w:p w14:paraId="01F0F09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三档（8分）：</w:t>
            </w:r>
            <w:r>
              <w:rPr>
                <w:rFonts w:hint="eastAsia" w:ascii="宋体" w:hAnsi="宋体" w:cs="宋体"/>
                <w:color w:val="auto"/>
                <w:szCs w:val="21"/>
                <w:lang w:val="en-US" w:eastAsia="zh-CN"/>
              </w:rPr>
              <w:t>有完整的办公场所证明材料，取得ISO或CMA等认证证书，过去3年内获得过地市级以上项目奖项。</w:t>
            </w:r>
          </w:p>
          <w:p w14:paraId="253E072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1"/>
                <w:szCs w:val="21"/>
                <w:lang w:val="en-US" w:eastAsia="zh-CN" w:bidi="ar-SA"/>
              </w:rPr>
            </w:pPr>
            <w:r>
              <w:rPr>
                <w:rFonts w:hint="eastAsia" w:ascii="宋体" w:hAnsi="宋体" w:cs="宋体"/>
                <w:b/>
                <w:bCs/>
                <w:color w:val="auto"/>
                <w:szCs w:val="21"/>
                <w:lang w:val="en-US" w:eastAsia="zh-CN"/>
              </w:rPr>
              <w:t>四档（10分）：</w:t>
            </w:r>
            <w:r>
              <w:rPr>
                <w:rFonts w:hint="eastAsia" w:ascii="宋体" w:hAnsi="宋体" w:cs="宋体"/>
                <w:color w:val="auto"/>
                <w:szCs w:val="21"/>
                <w:lang w:val="en-US" w:eastAsia="zh-CN"/>
              </w:rPr>
              <w:t>有完整的办公场所证明材料，取得ISO或CMA等认证证书，过去3年内获得过省级以上项目奖项。</w:t>
            </w:r>
          </w:p>
        </w:tc>
        <w:tc>
          <w:tcPr>
            <w:tcW w:w="573" w:type="dxa"/>
            <w:noWrap w:val="0"/>
            <w:vAlign w:val="center"/>
          </w:tcPr>
          <w:p w14:paraId="3CE99FD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0~10</w:t>
            </w:r>
          </w:p>
        </w:tc>
      </w:tr>
      <w:tr w14:paraId="697E4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555" w:type="dxa"/>
            <w:noWrap w:val="0"/>
            <w:vAlign w:val="center"/>
          </w:tcPr>
          <w:p w14:paraId="737FCD8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w:t>
            </w:r>
          </w:p>
        </w:tc>
        <w:tc>
          <w:tcPr>
            <w:tcW w:w="1573" w:type="dxa"/>
            <w:noWrap w:val="0"/>
            <w:vAlign w:val="center"/>
          </w:tcPr>
          <w:p w14:paraId="110806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eastAsiaTheme="minorEastAsia"/>
                <w:color w:val="auto"/>
                <w:szCs w:val="21"/>
                <w:lang w:val="en-US" w:eastAsia="zh-CN"/>
              </w:rPr>
            </w:pPr>
            <w:r>
              <w:rPr>
                <w:rFonts w:hint="eastAsia" w:ascii="宋体" w:hAnsi="宋体" w:cs="宋体"/>
                <w:color w:val="auto"/>
                <w:szCs w:val="21"/>
                <w:lang w:val="en-US" w:eastAsia="zh-CN"/>
              </w:rPr>
              <w:t>总分合计</w:t>
            </w:r>
          </w:p>
        </w:tc>
        <w:tc>
          <w:tcPr>
            <w:tcW w:w="7250" w:type="dxa"/>
            <w:noWrap w:val="0"/>
            <w:vAlign w:val="top"/>
          </w:tcPr>
          <w:p w14:paraId="2B6FA3A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b/>
                <w:bCs/>
                <w:color w:val="auto"/>
                <w:szCs w:val="21"/>
                <w:lang w:val="en-US" w:eastAsia="zh-CN"/>
              </w:rPr>
            </w:pPr>
          </w:p>
        </w:tc>
        <w:tc>
          <w:tcPr>
            <w:tcW w:w="573" w:type="dxa"/>
            <w:noWrap w:val="0"/>
            <w:vAlign w:val="center"/>
          </w:tcPr>
          <w:p w14:paraId="6BA4BA8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100</w:t>
            </w:r>
          </w:p>
        </w:tc>
      </w:tr>
    </w:tbl>
    <w:p w14:paraId="3DD8F60F">
      <w:pPr>
        <w:spacing w:line="240" w:lineRule="auto"/>
        <w:ind w:firstLine="211" w:firstLineChars="100"/>
        <w:jc w:val="left"/>
        <w:rPr>
          <w:rFonts w:hint="eastAsia" w:ascii="宋体" w:hAnsi="宋体" w:cs="宋体"/>
          <w:b/>
          <w:bCs/>
          <w:color w:val="auto"/>
          <w:kern w:val="2"/>
          <w:sz w:val="21"/>
          <w:szCs w:val="21"/>
          <w:highlight w:val="none"/>
          <w:lang w:val="en-US" w:eastAsia="zh-CN" w:bidi="ar-SA"/>
        </w:rPr>
      </w:pPr>
    </w:p>
    <w:p w14:paraId="7459238F">
      <w:pPr>
        <w:spacing w:line="240" w:lineRule="auto"/>
        <w:ind w:firstLine="211" w:firstLineChars="100"/>
        <w:jc w:val="left"/>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分标：B分标建筑工程设计类、</w:t>
      </w:r>
      <w:r>
        <w:rPr>
          <w:rFonts w:hint="eastAsia" w:ascii="宋体" w:hAnsi="宋体" w:eastAsia="宋体" w:cs="宋体"/>
          <w:b/>
          <w:bCs/>
          <w:color w:val="auto"/>
          <w:kern w:val="2"/>
          <w:sz w:val="21"/>
          <w:szCs w:val="21"/>
          <w:lang w:val="en-US" w:eastAsia="zh-CN" w:bidi="ar-SA"/>
        </w:rPr>
        <w:t>C分标国土空间规划类</w:t>
      </w:r>
      <w:r>
        <w:rPr>
          <w:rFonts w:hint="eastAsia" w:ascii="宋体" w:hAnsi="宋体" w:eastAsia="宋体" w:cs="宋体"/>
          <w:b/>
          <w:bCs/>
          <w:color w:val="auto"/>
          <w:kern w:val="2"/>
          <w:sz w:val="21"/>
          <w:szCs w:val="21"/>
          <w:lang w:val="en-US" w:eastAsia="zh-CN" w:bidi="ar-SA"/>
        </w:rPr>
        <w:t>、D分标风景园林及装饰工程（含智能化）设计类、E分标市政工程（含公路）设计类、F分标建筑工程施工图审查类、G分标勘察、测绘地理信息类、K分标特种行业类（工程设计电力行业变电工程）</w:t>
      </w:r>
    </w:p>
    <w:tbl>
      <w:tblPr>
        <w:tblStyle w:val="46"/>
        <w:tblW w:w="995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5"/>
        <w:gridCol w:w="1573"/>
        <w:gridCol w:w="7250"/>
        <w:gridCol w:w="573"/>
      </w:tblGrid>
      <w:tr w14:paraId="38C74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55" w:type="dxa"/>
            <w:noWrap w:val="0"/>
            <w:vAlign w:val="center"/>
          </w:tcPr>
          <w:p w14:paraId="371FEE0A">
            <w:pPr>
              <w:spacing w:line="240" w:lineRule="auto"/>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序号</w:t>
            </w:r>
          </w:p>
        </w:tc>
        <w:tc>
          <w:tcPr>
            <w:tcW w:w="1573" w:type="dxa"/>
            <w:noWrap w:val="0"/>
            <w:vAlign w:val="center"/>
          </w:tcPr>
          <w:p w14:paraId="1B0DF8E4">
            <w:pPr>
              <w:spacing w:line="240" w:lineRule="auto"/>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评分类型</w:t>
            </w:r>
          </w:p>
        </w:tc>
        <w:tc>
          <w:tcPr>
            <w:tcW w:w="7250" w:type="dxa"/>
            <w:noWrap w:val="0"/>
            <w:vAlign w:val="center"/>
          </w:tcPr>
          <w:p w14:paraId="6FA7EF3F">
            <w:pPr>
              <w:spacing w:line="240" w:lineRule="auto"/>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评分标准</w:t>
            </w:r>
          </w:p>
        </w:tc>
        <w:tc>
          <w:tcPr>
            <w:tcW w:w="573" w:type="dxa"/>
            <w:noWrap w:val="0"/>
            <w:vAlign w:val="center"/>
          </w:tcPr>
          <w:p w14:paraId="473A22B6">
            <w:pPr>
              <w:spacing w:line="240" w:lineRule="auto"/>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分值</w:t>
            </w:r>
          </w:p>
        </w:tc>
      </w:tr>
      <w:tr w14:paraId="09207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555" w:type="dxa"/>
            <w:noWrap w:val="0"/>
            <w:vAlign w:val="center"/>
          </w:tcPr>
          <w:p w14:paraId="6C42544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p>
        </w:tc>
        <w:tc>
          <w:tcPr>
            <w:tcW w:w="1573" w:type="dxa"/>
            <w:noWrap w:val="0"/>
            <w:vAlign w:val="center"/>
          </w:tcPr>
          <w:p w14:paraId="7D24000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营业执照、税务登记证、组织机构代码证（满分20）</w:t>
            </w:r>
          </w:p>
        </w:tc>
        <w:tc>
          <w:tcPr>
            <w:tcW w:w="7250" w:type="dxa"/>
            <w:noWrap w:val="0"/>
            <w:vAlign w:val="top"/>
          </w:tcPr>
          <w:p w14:paraId="410E2AC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color w:val="auto"/>
                <w:szCs w:val="21"/>
                <w:lang w:eastAsia="zh-CN"/>
              </w:rPr>
            </w:pPr>
            <w:r>
              <w:rPr>
                <w:rFonts w:hint="eastAsia" w:ascii="宋体" w:hAnsi="宋体" w:cs="宋体"/>
                <w:color w:val="auto"/>
                <w:szCs w:val="21"/>
              </w:rPr>
              <w:t>具备有效的营业执照、税务登记证（已实施三证合一的不需提供）、组织机构代码证（已实施三证合一的不需提供）等，不提供不得分</w:t>
            </w:r>
            <w:r>
              <w:rPr>
                <w:rFonts w:hint="eastAsia" w:ascii="宋体" w:hAnsi="宋体" w:cs="宋体"/>
                <w:color w:val="auto"/>
                <w:szCs w:val="21"/>
                <w:lang w:eastAsia="zh-CN"/>
              </w:rPr>
              <w:t>。</w:t>
            </w:r>
          </w:p>
          <w:p w14:paraId="22039DF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一档（0分）：未提供</w:t>
            </w:r>
          </w:p>
          <w:p w14:paraId="55B34B4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二档（10 分）：材料不齐全</w:t>
            </w:r>
          </w:p>
          <w:p w14:paraId="0A84BBC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二档（20 分）：材料齐全</w:t>
            </w:r>
          </w:p>
        </w:tc>
        <w:tc>
          <w:tcPr>
            <w:tcW w:w="573" w:type="dxa"/>
            <w:noWrap w:val="0"/>
            <w:vAlign w:val="center"/>
          </w:tcPr>
          <w:p w14:paraId="5C724D8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0~20</w:t>
            </w:r>
          </w:p>
        </w:tc>
      </w:tr>
      <w:tr w14:paraId="2C33D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9" w:hRule="atLeast"/>
        </w:trPr>
        <w:tc>
          <w:tcPr>
            <w:tcW w:w="555" w:type="dxa"/>
            <w:noWrap w:val="0"/>
            <w:vAlign w:val="center"/>
          </w:tcPr>
          <w:p w14:paraId="5984E19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w:t>
            </w:r>
          </w:p>
        </w:tc>
        <w:tc>
          <w:tcPr>
            <w:tcW w:w="1573" w:type="dxa"/>
            <w:noWrap w:val="0"/>
            <w:vAlign w:val="center"/>
          </w:tcPr>
          <w:p w14:paraId="2B22751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申请人基本要求（满分</w:t>
            </w:r>
            <w:r>
              <w:rPr>
                <w:rFonts w:ascii="宋体" w:hAnsi="宋体" w:cs="宋体"/>
                <w:color w:val="auto"/>
                <w:szCs w:val="21"/>
                <w:highlight w:val="none"/>
              </w:rPr>
              <w:t>2</w:t>
            </w:r>
            <w:r>
              <w:rPr>
                <w:rFonts w:hint="eastAsia" w:ascii="宋体" w:hAnsi="宋体" w:cs="宋体"/>
                <w:color w:val="auto"/>
                <w:szCs w:val="21"/>
                <w:highlight w:val="none"/>
              </w:rPr>
              <w:t>0）</w:t>
            </w:r>
          </w:p>
        </w:tc>
        <w:tc>
          <w:tcPr>
            <w:tcW w:w="7250" w:type="dxa"/>
            <w:noWrap w:val="0"/>
            <w:vAlign w:val="center"/>
          </w:tcPr>
          <w:p w14:paraId="30EE73D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一档（0分）：</w:t>
            </w:r>
            <w:r>
              <w:rPr>
                <w:rFonts w:hint="eastAsia" w:ascii="宋体" w:hAnsi="宋体" w:cs="宋体"/>
                <w:color w:val="auto"/>
                <w:szCs w:val="21"/>
                <w:highlight w:val="none"/>
                <w:lang w:val="en-US" w:eastAsia="zh-CN"/>
              </w:rPr>
              <w:t>无资质。</w:t>
            </w:r>
          </w:p>
          <w:p w14:paraId="6FCF2A4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二档（5 分）：</w:t>
            </w:r>
            <w:r>
              <w:rPr>
                <w:rFonts w:hint="eastAsia" w:ascii="宋体" w:hAnsi="宋体" w:cs="宋体"/>
                <w:color w:val="auto"/>
                <w:szCs w:val="21"/>
                <w:highlight w:val="none"/>
                <w:lang w:val="en-US" w:eastAsia="zh-CN"/>
              </w:rPr>
              <w:t>具有丙级</w:t>
            </w:r>
            <w:r>
              <w:rPr>
                <w:rFonts w:hint="eastAsia" w:ascii="宋体" w:hAnsi="宋体" w:cs="宋体"/>
                <w:color w:val="auto"/>
                <w:szCs w:val="21"/>
                <w:highlight w:val="none"/>
              </w:rPr>
              <w:t>资质</w:t>
            </w:r>
            <w:r>
              <w:rPr>
                <w:rFonts w:hint="eastAsia" w:ascii="宋体" w:hAnsi="宋体" w:cs="宋体"/>
                <w:color w:val="auto"/>
                <w:szCs w:val="21"/>
                <w:highlight w:val="none"/>
                <w:lang w:val="en-US" w:eastAsia="zh-CN"/>
              </w:rPr>
              <w:t>。（无丙级资质等级划分的，无此档分数）</w:t>
            </w:r>
          </w:p>
          <w:p w14:paraId="50A2C12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b/>
                <w:bCs/>
                <w:color w:val="auto"/>
                <w:szCs w:val="21"/>
                <w:highlight w:val="none"/>
                <w:lang w:val="en-US" w:eastAsia="zh-CN"/>
              </w:rPr>
              <w:t>三档（10 分）：</w:t>
            </w:r>
            <w:r>
              <w:rPr>
                <w:rFonts w:hint="eastAsia" w:ascii="宋体" w:hAnsi="宋体" w:cs="宋体"/>
                <w:color w:val="auto"/>
                <w:szCs w:val="21"/>
                <w:highlight w:val="none"/>
                <w:lang w:val="en-US" w:eastAsia="zh-CN"/>
              </w:rPr>
              <w:t>具有乙级</w:t>
            </w:r>
            <w:r>
              <w:rPr>
                <w:rFonts w:hint="eastAsia" w:ascii="宋体" w:hAnsi="宋体" w:cs="宋体"/>
                <w:color w:val="auto"/>
                <w:szCs w:val="21"/>
                <w:highlight w:val="none"/>
              </w:rPr>
              <w:t>资质</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F分标为二类）。</w:t>
            </w:r>
          </w:p>
          <w:p w14:paraId="3925A7B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b/>
                <w:bCs/>
                <w:color w:val="auto"/>
                <w:szCs w:val="21"/>
                <w:highlight w:val="none"/>
                <w:lang w:val="en-US" w:eastAsia="zh-CN"/>
              </w:rPr>
              <w:t>四档（20 分）：</w:t>
            </w:r>
            <w:r>
              <w:rPr>
                <w:rFonts w:hint="eastAsia" w:ascii="宋体" w:hAnsi="宋体" w:cs="宋体"/>
                <w:color w:val="auto"/>
                <w:szCs w:val="21"/>
                <w:highlight w:val="none"/>
                <w:lang w:val="en-US" w:eastAsia="zh-CN"/>
              </w:rPr>
              <w:t>具有</w:t>
            </w:r>
            <w:r>
              <w:rPr>
                <w:rFonts w:hint="eastAsia" w:ascii="宋体" w:hAnsi="宋体" w:cs="宋体"/>
                <w:color w:val="auto"/>
                <w:szCs w:val="21"/>
                <w:highlight w:val="none"/>
              </w:rPr>
              <w:t>甲级资质</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F分标为一类</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w:t>
            </w:r>
          </w:p>
        </w:tc>
        <w:tc>
          <w:tcPr>
            <w:tcW w:w="573" w:type="dxa"/>
            <w:noWrap w:val="0"/>
            <w:vAlign w:val="center"/>
          </w:tcPr>
          <w:p w14:paraId="39C9951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0~20</w:t>
            </w:r>
          </w:p>
        </w:tc>
      </w:tr>
      <w:tr w14:paraId="17720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3" w:hRule="atLeast"/>
        </w:trPr>
        <w:tc>
          <w:tcPr>
            <w:tcW w:w="555" w:type="dxa"/>
            <w:noWrap w:val="0"/>
            <w:vAlign w:val="center"/>
          </w:tcPr>
          <w:p w14:paraId="3D8A348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w:t>
            </w:r>
          </w:p>
        </w:tc>
        <w:tc>
          <w:tcPr>
            <w:tcW w:w="1573" w:type="dxa"/>
            <w:noWrap w:val="0"/>
            <w:vAlign w:val="center"/>
          </w:tcPr>
          <w:p w14:paraId="36A616D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color w:val="auto"/>
                <w:szCs w:val="21"/>
                <w:lang w:val="en-US" w:eastAsia="zh-CN"/>
              </w:rPr>
            </w:pPr>
            <w:r>
              <w:rPr>
                <w:rFonts w:hint="eastAsia" w:ascii="宋体" w:hAnsi="宋体" w:cs="宋体"/>
                <w:color w:val="auto"/>
                <w:szCs w:val="21"/>
              </w:rPr>
              <w:t>拟投入人员、业绩及服务承诺要求（满分50）</w:t>
            </w:r>
          </w:p>
        </w:tc>
        <w:tc>
          <w:tcPr>
            <w:tcW w:w="7250" w:type="dxa"/>
            <w:noWrap w:val="0"/>
            <w:vAlign w:val="top"/>
          </w:tcPr>
          <w:p w14:paraId="05723D6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由</w:t>
            </w:r>
            <w:r>
              <w:rPr>
                <w:rFonts w:hint="eastAsia" w:ascii="宋体" w:hAnsi="宋体" w:cs="宋体"/>
                <w:color w:val="auto"/>
                <w:szCs w:val="21"/>
              </w:rPr>
              <w:t>提供拟投入人员</w:t>
            </w:r>
            <w:r>
              <w:rPr>
                <w:rFonts w:hint="eastAsia" w:ascii="宋体" w:hAnsi="宋体" w:cs="宋体"/>
                <w:color w:val="auto"/>
                <w:szCs w:val="21"/>
                <w:lang w:eastAsia="zh-CN"/>
              </w:rPr>
              <w:t>（</w:t>
            </w:r>
            <w:r>
              <w:rPr>
                <w:rFonts w:hint="eastAsia" w:ascii="宋体" w:hAnsi="宋体" w:cs="宋体"/>
                <w:color w:val="auto"/>
                <w:szCs w:val="21"/>
                <w:lang w:val="en-US" w:eastAsia="zh-CN"/>
              </w:rPr>
              <w:t>需提供人员身份证、学位证、职称证、注册执业资格证以及2025年3月以来至少1个月的社保证明</w:t>
            </w:r>
            <w:r>
              <w:rPr>
                <w:rFonts w:hint="eastAsia" w:ascii="宋体" w:hAnsi="宋体" w:cs="宋体"/>
                <w:color w:val="auto"/>
                <w:szCs w:val="21"/>
                <w:lang w:eastAsia="zh-CN"/>
              </w:rPr>
              <w:t>）</w:t>
            </w:r>
            <w:r>
              <w:rPr>
                <w:rFonts w:hint="eastAsia" w:ascii="宋体" w:hAnsi="宋体" w:cs="宋体"/>
                <w:color w:val="auto"/>
                <w:szCs w:val="21"/>
              </w:rPr>
              <w:t>、业绩</w:t>
            </w:r>
            <w:r>
              <w:rPr>
                <w:rFonts w:hint="eastAsia" w:ascii="宋体" w:hAnsi="宋体" w:cs="宋体"/>
                <w:color w:val="auto"/>
                <w:szCs w:val="21"/>
                <w:lang w:eastAsia="zh-CN"/>
              </w:rPr>
              <w:t>（</w:t>
            </w:r>
            <w:r>
              <w:rPr>
                <w:rFonts w:hint="eastAsia" w:ascii="宋体" w:hAnsi="宋体" w:cs="宋体"/>
                <w:color w:val="auto"/>
                <w:szCs w:val="21"/>
                <w:lang w:val="en-US" w:eastAsia="zh-CN"/>
              </w:rPr>
              <w:t>2021年1月以来</w:t>
            </w:r>
            <w:r>
              <w:rPr>
                <w:rFonts w:hint="eastAsia" w:ascii="宋体" w:hAnsi="宋体" w:cs="宋体"/>
                <w:color w:val="auto"/>
                <w:szCs w:val="21"/>
                <w:lang w:eastAsia="zh-CN"/>
              </w:rPr>
              <w:t>）</w:t>
            </w:r>
            <w:r>
              <w:rPr>
                <w:rFonts w:hint="eastAsia" w:ascii="宋体" w:hAnsi="宋体" w:cs="宋体"/>
                <w:color w:val="auto"/>
                <w:szCs w:val="21"/>
              </w:rPr>
              <w:t>及服务承诺书等材料后评分</w:t>
            </w:r>
            <w:r>
              <w:rPr>
                <w:rFonts w:hint="eastAsia" w:ascii="宋体" w:hAnsi="宋体" w:cs="宋体"/>
                <w:color w:val="auto"/>
                <w:szCs w:val="21"/>
                <w:lang w:val="en-US" w:eastAsia="zh-CN"/>
              </w:rPr>
              <w:t>。</w:t>
            </w:r>
            <w:r>
              <w:rPr>
                <w:rFonts w:hint="eastAsia" w:ascii="宋体" w:hAnsi="宋体" w:cs="宋体"/>
                <w:color w:val="auto"/>
                <w:szCs w:val="21"/>
              </w:rPr>
              <w:t>不提供业绩及服务承诺书等材料不得分。</w:t>
            </w:r>
            <w:r>
              <w:rPr>
                <w:rFonts w:hint="eastAsia" w:ascii="宋体" w:hAnsi="宋体" w:cs="宋体"/>
                <w:color w:val="auto"/>
                <w:szCs w:val="21"/>
                <w:lang w:val="en-US" w:eastAsia="zh-CN"/>
              </w:rPr>
              <w:t>以下要求“各专业”是指本分标分类所涉及的专业。</w:t>
            </w:r>
          </w:p>
          <w:p w14:paraId="55176A9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一档（0~10 分）：</w:t>
            </w:r>
            <w:r>
              <w:rPr>
                <w:rFonts w:hint="eastAsia" w:ascii="宋体" w:hAnsi="宋体" w:cs="宋体"/>
                <w:color w:val="auto"/>
                <w:szCs w:val="21"/>
                <w:lang w:val="en-US" w:eastAsia="zh-CN"/>
              </w:rPr>
              <w:t>拟投入的各专业人员配备不完善，团队专业技术实力较弱，其中项目负责人配备1人且具有中级及以上职称，专业技术人员（项目负责人外）不少于3人且具有初级及以上职称；业绩不少于1个。</w:t>
            </w:r>
          </w:p>
          <w:p w14:paraId="7DD2471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二档（11~20分）：</w:t>
            </w:r>
            <w:r>
              <w:rPr>
                <w:rFonts w:hint="eastAsia" w:ascii="宋体" w:hAnsi="宋体" w:cs="宋体"/>
                <w:color w:val="auto"/>
                <w:szCs w:val="21"/>
                <w:lang w:val="en-US" w:eastAsia="zh-CN"/>
              </w:rPr>
              <w:t>拟投入的各专业人员配备基本完善，团队专业技术实力一般，其中项目负责人配备1人且具有中级及以上职称，专业技术人员（项目负责人外）不少于5人且具有初级以上职称；业绩不少于2个，类型涵盖不同行业领域。</w:t>
            </w:r>
          </w:p>
          <w:p w14:paraId="23133E6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三档（21~30 分）</w:t>
            </w:r>
            <w:r>
              <w:rPr>
                <w:rFonts w:hint="eastAsia" w:ascii="宋体" w:hAnsi="宋体" w:cs="宋体"/>
                <w:color w:val="auto"/>
                <w:szCs w:val="21"/>
                <w:lang w:val="en-US" w:eastAsia="zh-CN"/>
              </w:rPr>
              <w:t>：拟投入的各专业人员配备较完善，团队专业技术实力合格，其中项目负责人配备1人且具有中级及以上职称，专业技术人员（项目负责人外）不少于5人且具有中级及以上职称；业绩不少于4个，类型涵盖不同行业领域。</w:t>
            </w:r>
          </w:p>
          <w:p w14:paraId="6864608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四档（31~40分）：</w:t>
            </w:r>
            <w:r>
              <w:rPr>
                <w:rFonts w:hint="eastAsia" w:ascii="宋体" w:hAnsi="宋体" w:cs="宋体"/>
                <w:color w:val="auto"/>
                <w:szCs w:val="21"/>
                <w:lang w:val="en-US" w:eastAsia="zh-CN"/>
              </w:rPr>
              <w:t>拟投入的各专业人员配备完善，团队专业技术实力强，其中项目负责人配备1人且具有高级及以上职称，专业技术人员（项目负责人外）不少于5人且具有中级及以上职称；业绩不少于6个，类型涵盖不同行业领域。</w:t>
            </w:r>
          </w:p>
          <w:p w14:paraId="0F02665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五档（41~50分）：</w:t>
            </w:r>
            <w:r>
              <w:rPr>
                <w:rFonts w:hint="eastAsia" w:ascii="宋体" w:hAnsi="宋体" w:cs="宋体"/>
                <w:color w:val="auto"/>
                <w:szCs w:val="21"/>
                <w:lang w:val="en-US" w:eastAsia="zh-CN"/>
              </w:rPr>
              <w:t>拟投入的各专业人员配备完善，团队专业技术实力雄厚，其中项目负责人配备1人具有高级及以上职称，且具有相关专业注册执业资格证（若分类涉及专业未实施注册制度的可不提供），专业技术人员（项目负责人外）配备不少于5人且具中级及以上职称，其中至少有2人具有高级及以上职称；业绩不少于8个，类型涵盖不同行业领域。</w:t>
            </w:r>
          </w:p>
        </w:tc>
        <w:tc>
          <w:tcPr>
            <w:tcW w:w="573" w:type="dxa"/>
            <w:noWrap w:val="0"/>
            <w:vAlign w:val="top"/>
          </w:tcPr>
          <w:p w14:paraId="6C33CA5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4F1A063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231EB5B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65033EA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090807B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43A7AE3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5824FF7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3F6B844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5E2552D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4DE44B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0~50</w:t>
            </w:r>
          </w:p>
        </w:tc>
      </w:tr>
      <w:tr w14:paraId="6E479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7" w:hRule="atLeast"/>
        </w:trPr>
        <w:tc>
          <w:tcPr>
            <w:tcW w:w="555" w:type="dxa"/>
            <w:noWrap w:val="0"/>
            <w:vAlign w:val="center"/>
          </w:tcPr>
          <w:p w14:paraId="1640F11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w:t>
            </w:r>
          </w:p>
        </w:tc>
        <w:tc>
          <w:tcPr>
            <w:tcW w:w="1573" w:type="dxa"/>
            <w:noWrap w:val="0"/>
            <w:vAlign w:val="center"/>
          </w:tcPr>
          <w:p w14:paraId="751668D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申请人其他要求（满分10）</w:t>
            </w:r>
          </w:p>
        </w:tc>
        <w:tc>
          <w:tcPr>
            <w:tcW w:w="7250" w:type="dxa"/>
            <w:noWrap w:val="0"/>
            <w:vAlign w:val="top"/>
          </w:tcPr>
          <w:p w14:paraId="23F61F2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eastAsia="zh-CN"/>
              </w:rPr>
            </w:pPr>
            <w:r>
              <w:rPr>
                <w:rFonts w:hint="eastAsia" w:ascii="宋体" w:hAnsi="宋体" w:cs="宋体"/>
                <w:color w:val="auto"/>
                <w:szCs w:val="21"/>
                <w:lang w:val="en-US" w:eastAsia="zh-CN"/>
              </w:rPr>
              <w:t>申请</w:t>
            </w:r>
            <w:r>
              <w:rPr>
                <w:rFonts w:hint="eastAsia" w:ascii="宋体" w:hAnsi="宋体" w:cs="宋体"/>
                <w:color w:val="auto"/>
                <w:szCs w:val="21"/>
              </w:rPr>
              <w:t>人</w:t>
            </w:r>
            <w:r>
              <w:rPr>
                <w:rFonts w:hint="eastAsia" w:ascii="宋体" w:hAnsi="宋体" w:cs="宋体"/>
                <w:color w:val="auto"/>
                <w:szCs w:val="21"/>
                <w:lang w:val="en-US" w:eastAsia="zh-CN"/>
              </w:rPr>
              <w:t>办公场所证明材料及其他申请人</w:t>
            </w:r>
            <w:r>
              <w:rPr>
                <w:rFonts w:hint="eastAsia" w:ascii="宋体" w:hAnsi="宋体" w:cs="宋体"/>
                <w:color w:val="auto"/>
                <w:szCs w:val="21"/>
              </w:rPr>
              <w:t>认为有必要提供的或能证明投标人实力的其他资料</w:t>
            </w:r>
            <w:r>
              <w:rPr>
                <w:rFonts w:hint="eastAsia" w:ascii="宋体" w:hAnsi="宋体" w:cs="宋体"/>
                <w:color w:val="auto"/>
                <w:szCs w:val="21"/>
                <w:lang w:eastAsia="zh-CN"/>
              </w:rPr>
              <w:t>。</w:t>
            </w:r>
          </w:p>
          <w:p w14:paraId="7C86336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宋体" w:hAnsi="宋体" w:cs="宋体"/>
                <w:color w:val="auto"/>
                <w:szCs w:val="21"/>
                <w:lang w:val="en-US" w:eastAsia="zh-CN"/>
              </w:rPr>
            </w:pPr>
            <w:r>
              <w:rPr>
                <w:rFonts w:hint="eastAsia" w:ascii="宋体" w:hAnsi="宋体" w:cs="宋体"/>
                <w:b/>
                <w:bCs/>
                <w:color w:val="auto"/>
                <w:szCs w:val="21"/>
                <w:lang w:val="en-US" w:eastAsia="zh-CN"/>
              </w:rPr>
              <w:t>一档（2分）：</w:t>
            </w:r>
            <w:r>
              <w:rPr>
                <w:rFonts w:hint="eastAsia" w:ascii="宋体" w:hAnsi="宋体" w:cs="宋体"/>
                <w:color w:val="auto"/>
                <w:szCs w:val="21"/>
                <w:lang w:val="en-US" w:eastAsia="zh-CN"/>
              </w:rPr>
              <w:t>只有办公场所证明。</w:t>
            </w:r>
          </w:p>
          <w:p w14:paraId="683582D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二档（5分）：</w:t>
            </w:r>
            <w:r>
              <w:rPr>
                <w:rFonts w:hint="eastAsia" w:ascii="宋体" w:hAnsi="宋体" w:cs="宋体"/>
                <w:color w:val="auto"/>
                <w:szCs w:val="21"/>
                <w:lang w:val="en-US" w:eastAsia="zh-CN"/>
              </w:rPr>
              <w:t>有办公场所证明材料，且过去3年内获得过项目奖项。</w:t>
            </w:r>
          </w:p>
          <w:p w14:paraId="425FF53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三档（8分）：</w:t>
            </w:r>
            <w:r>
              <w:rPr>
                <w:rFonts w:hint="eastAsia" w:ascii="宋体" w:hAnsi="宋体" w:cs="宋体"/>
                <w:color w:val="auto"/>
                <w:szCs w:val="21"/>
                <w:lang w:val="en-US" w:eastAsia="zh-CN"/>
              </w:rPr>
              <w:t>有完整的办公场所证明材料，取得ISO等认证证书，过去3年内获得过地市级以上项目奖项。</w:t>
            </w:r>
          </w:p>
          <w:p w14:paraId="51302D2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1"/>
                <w:szCs w:val="21"/>
                <w:lang w:val="en-US" w:eastAsia="zh-CN" w:bidi="ar-SA"/>
              </w:rPr>
            </w:pPr>
            <w:r>
              <w:rPr>
                <w:rFonts w:hint="eastAsia" w:ascii="宋体" w:hAnsi="宋体" w:cs="宋体"/>
                <w:b/>
                <w:bCs/>
                <w:color w:val="auto"/>
                <w:szCs w:val="21"/>
                <w:lang w:val="en-US" w:eastAsia="zh-CN"/>
              </w:rPr>
              <w:t>四档（10分）：</w:t>
            </w:r>
            <w:r>
              <w:rPr>
                <w:rFonts w:hint="eastAsia" w:ascii="宋体" w:hAnsi="宋体" w:cs="宋体"/>
                <w:color w:val="auto"/>
                <w:szCs w:val="21"/>
                <w:lang w:val="en-US" w:eastAsia="zh-CN"/>
              </w:rPr>
              <w:t>有完整的办公场所证明材料，取得ISO等认证证书，过去3年内获得过省级以上项目奖项。</w:t>
            </w:r>
          </w:p>
        </w:tc>
        <w:tc>
          <w:tcPr>
            <w:tcW w:w="573" w:type="dxa"/>
            <w:noWrap w:val="0"/>
            <w:vAlign w:val="center"/>
          </w:tcPr>
          <w:p w14:paraId="566A529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0~10</w:t>
            </w:r>
          </w:p>
        </w:tc>
      </w:tr>
      <w:tr w14:paraId="13005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555" w:type="dxa"/>
            <w:noWrap w:val="0"/>
            <w:vAlign w:val="center"/>
          </w:tcPr>
          <w:p w14:paraId="4ED0E8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w:t>
            </w:r>
          </w:p>
        </w:tc>
        <w:tc>
          <w:tcPr>
            <w:tcW w:w="1573" w:type="dxa"/>
            <w:noWrap w:val="0"/>
            <w:vAlign w:val="center"/>
          </w:tcPr>
          <w:p w14:paraId="651172A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eastAsiaTheme="minorEastAsia"/>
                <w:color w:val="auto"/>
                <w:szCs w:val="21"/>
                <w:lang w:val="en-US" w:eastAsia="zh-CN"/>
              </w:rPr>
            </w:pPr>
            <w:r>
              <w:rPr>
                <w:rFonts w:hint="eastAsia" w:ascii="宋体" w:hAnsi="宋体" w:cs="宋体"/>
                <w:color w:val="auto"/>
                <w:szCs w:val="21"/>
                <w:lang w:val="en-US" w:eastAsia="zh-CN"/>
              </w:rPr>
              <w:t>总分合计</w:t>
            </w:r>
          </w:p>
        </w:tc>
        <w:tc>
          <w:tcPr>
            <w:tcW w:w="7250" w:type="dxa"/>
            <w:noWrap w:val="0"/>
            <w:vAlign w:val="top"/>
          </w:tcPr>
          <w:p w14:paraId="227D1A1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b/>
                <w:bCs/>
                <w:color w:val="auto"/>
                <w:szCs w:val="21"/>
                <w:lang w:val="en-US" w:eastAsia="zh-CN"/>
              </w:rPr>
            </w:pPr>
          </w:p>
        </w:tc>
        <w:tc>
          <w:tcPr>
            <w:tcW w:w="573" w:type="dxa"/>
            <w:noWrap w:val="0"/>
            <w:vAlign w:val="center"/>
          </w:tcPr>
          <w:p w14:paraId="38B90DA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100</w:t>
            </w:r>
          </w:p>
        </w:tc>
      </w:tr>
    </w:tbl>
    <w:p w14:paraId="0460394B">
      <w:pPr>
        <w:spacing w:line="240" w:lineRule="auto"/>
        <w:ind w:firstLine="211" w:firstLineChars="100"/>
        <w:jc w:val="left"/>
        <w:rPr>
          <w:rFonts w:hint="default" w:ascii="宋体" w:hAnsi="宋体" w:eastAsia="宋体" w:cs="宋体"/>
          <w:b/>
          <w:bCs/>
          <w:color w:val="auto"/>
          <w:kern w:val="2"/>
          <w:sz w:val="21"/>
          <w:szCs w:val="21"/>
          <w:lang w:val="en-US" w:eastAsia="zh-CN" w:bidi="ar-SA"/>
        </w:rPr>
      </w:pPr>
    </w:p>
    <w:p w14:paraId="27FCC47A">
      <w:pPr>
        <w:rPr>
          <w:rFonts w:ascii="Arial"/>
          <w:color w:val="auto"/>
          <w:sz w:val="21"/>
        </w:rPr>
      </w:pPr>
      <w:r>
        <w:rPr>
          <w:rFonts w:hint="eastAsia" w:ascii="宋体" w:hAnsi="宋体" w:eastAsia="宋体" w:cs="宋体"/>
          <w:b/>
          <w:bCs/>
          <w:color w:val="auto"/>
          <w:kern w:val="2"/>
          <w:sz w:val="21"/>
          <w:szCs w:val="21"/>
          <w:lang w:val="en-US" w:eastAsia="zh-CN" w:bidi="ar-SA"/>
        </w:rPr>
        <w:t>分标：H分标软件开发类</w:t>
      </w:r>
    </w:p>
    <w:tbl>
      <w:tblPr>
        <w:tblStyle w:val="46"/>
        <w:tblW w:w="995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5"/>
        <w:gridCol w:w="1573"/>
        <w:gridCol w:w="7250"/>
        <w:gridCol w:w="573"/>
      </w:tblGrid>
      <w:tr w14:paraId="5A5D0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555" w:type="dxa"/>
            <w:noWrap w:val="0"/>
            <w:vAlign w:val="center"/>
          </w:tcPr>
          <w:p w14:paraId="7446851A">
            <w:pPr>
              <w:spacing w:line="240" w:lineRule="auto"/>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序号</w:t>
            </w:r>
          </w:p>
        </w:tc>
        <w:tc>
          <w:tcPr>
            <w:tcW w:w="1573" w:type="dxa"/>
            <w:noWrap w:val="0"/>
            <w:vAlign w:val="center"/>
          </w:tcPr>
          <w:p w14:paraId="23202818">
            <w:pPr>
              <w:spacing w:line="240" w:lineRule="auto"/>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评分类型</w:t>
            </w:r>
          </w:p>
        </w:tc>
        <w:tc>
          <w:tcPr>
            <w:tcW w:w="7250" w:type="dxa"/>
            <w:noWrap w:val="0"/>
            <w:vAlign w:val="center"/>
          </w:tcPr>
          <w:p w14:paraId="741D5381">
            <w:pPr>
              <w:spacing w:line="240" w:lineRule="auto"/>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评分标准</w:t>
            </w:r>
          </w:p>
        </w:tc>
        <w:tc>
          <w:tcPr>
            <w:tcW w:w="573" w:type="dxa"/>
            <w:noWrap w:val="0"/>
            <w:vAlign w:val="center"/>
          </w:tcPr>
          <w:p w14:paraId="7F9500F8">
            <w:pPr>
              <w:spacing w:line="240" w:lineRule="auto"/>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分值</w:t>
            </w:r>
          </w:p>
        </w:tc>
      </w:tr>
      <w:tr w14:paraId="5085D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555" w:type="dxa"/>
            <w:noWrap w:val="0"/>
            <w:vAlign w:val="center"/>
          </w:tcPr>
          <w:p w14:paraId="3F14E83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p>
        </w:tc>
        <w:tc>
          <w:tcPr>
            <w:tcW w:w="1573" w:type="dxa"/>
            <w:noWrap w:val="0"/>
            <w:vAlign w:val="center"/>
          </w:tcPr>
          <w:p w14:paraId="455219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营业执照、税务登记证、组织机构代码证（满分20）</w:t>
            </w:r>
          </w:p>
        </w:tc>
        <w:tc>
          <w:tcPr>
            <w:tcW w:w="7250" w:type="dxa"/>
            <w:noWrap w:val="0"/>
            <w:vAlign w:val="top"/>
          </w:tcPr>
          <w:p w14:paraId="14F6D0F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color w:val="auto"/>
                <w:szCs w:val="21"/>
                <w:lang w:eastAsia="zh-CN"/>
              </w:rPr>
            </w:pPr>
            <w:r>
              <w:rPr>
                <w:rFonts w:hint="eastAsia" w:ascii="宋体" w:hAnsi="宋体" w:cs="宋体"/>
                <w:color w:val="auto"/>
                <w:szCs w:val="21"/>
              </w:rPr>
              <w:t>具备有效的营业执照、税务登记证（已实施三证合一的不需提供）、组织机构代码证（已实施三证合一的不需提供）等，不提供不得分</w:t>
            </w:r>
            <w:r>
              <w:rPr>
                <w:rFonts w:hint="eastAsia" w:ascii="宋体" w:hAnsi="宋体" w:cs="宋体"/>
                <w:color w:val="auto"/>
                <w:szCs w:val="21"/>
                <w:lang w:eastAsia="zh-CN"/>
              </w:rPr>
              <w:t>。</w:t>
            </w:r>
          </w:p>
          <w:p w14:paraId="1989FAF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一档（0分）：未提供</w:t>
            </w:r>
          </w:p>
          <w:p w14:paraId="2DDB8DD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二档（10 分）：材料不齐全</w:t>
            </w:r>
          </w:p>
          <w:p w14:paraId="3557216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二档（20 分）：材料齐全</w:t>
            </w:r>
          </w:p>
        </w:tc>
        <w:tc>
          <w:tcPr>
            <w:tcW w:w="573" w:type="dxa"/>
            <w:noWrap w:val="0"/>
            <w:vAlign w:val="center"/>
          </w:tcPr>
          <w:p w14:paraId="5CA4A66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0~20</w:t>
            </w:r>
          </w:p>
        </w:tc>
      </w:tr>
      <w:tr w14:paraId="5E121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555" w:type="dxa"/>
            <w:noWrap w:val="0"/>
            <w:vAlign w:val="center"/>
          </w:tcPr>
          <w:p w14:paraId="477FBF4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w:t>
            </w:r>
          </w:p>
        </w:tc>
        <w:tc>
          <w:tcPr>
            <w:tcW w:w="1573" w:type="dxa"/>
            <w:noWrap w:val="0"/>
            <w:vAlign w:val="center"/>
          </w:tcPr>
          <w:p w14:paraId="6A86F4B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申请人基本要求（满分</w:t>
            </w:r>
            <w:r>
              <w:rPr>
                <w:rFonts w:ascii="宋体" w:hAnsi="宋体" w:cs="宋体"/>
                <w:color w:val="auto"/>
                <w:szCs w:val="21"/>
                <w:highlight w:val="none"/>
              </w:rPr>
              <w:t>2</w:t>
            </w:r>
            <w:r>
              <w:rPr>
                <w:rFonts w:hint="eastAsia" w:ascii="宋体" w:hAnsi="宋体" w:cs="宋体"/>
                <w:color w:val="auto"/>
                <w:szCs w:val="21"/>
                <w:highlight w:val="none"/>
              </w:rPr>
              <w:t>0）</w:t>
            </w:r>
          </w:p>
        </w:tc>
        <w:tc>
          <w:tcPr>
            <w:tcW w:w="7250" w:type="dxa"/>
            <w:noWrap w:val="0"/>
            <w:vAlign w:val="center"/>
          </w:tcPr>
          <w:p w14:paraId="1E75C48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一档（0分）：</w:t>
            </w:r>
            <w:r>
              <w:rPr>
                <w:rFonts w:hint="eastAsia" w:ascii="宋体" w:hAnsi="宋体" w:cs="宋体"/>
                <w:color w:val="auto"/>
                <w:szCs w:val="21"/>
                <w:highlight w:val="none"/>
                <w:lang w:val="en-US" w:eastAsia="zh-CN"/>
              </w:rPr>
              <w:t>无认证。</w:t>
            </w:r>
          </w:p>
          <w:p w14:paraId="727706C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b/>
                <w:bCs/>
                <w:color w:val="auto"/>
                <w:szCs w:val="21"/>
                <w:highlight w:val="none"/>
                <w:lang w:val="en-US" w:eastAsia="zh-CN"/>
              </w:rPr>
              <w:t>二档（20 分）：</w:t>
            </w:r>
            <w:r>
              <w:rPr>
                <w:rFonts w:hint="eastAsia" w:ascii="宋体" w:hAnsi="宋体" w:cs="宋体"/>
                <w:color w:val="auto"/>
                <w:szCs w:val="21"/>
              </w:rPr>
              <w:t>具备有高新技术企业证书、通过ISO9001质量体系认证</w:t>
            </w:r>
            <w:r>
              <w:rPr>
                <w:rFonts w:hint="eastAsia" w:ascii="宋体" w:hAnsi="宋体" w:cs="宋体"/>
                <w:color w:val="auto"/>
                <w:szCs w:val="21"/>
                <w:highlight w:val="none"/>
                <w:lang w:val="en-US" w:eastAsia="zh-CN"/>
              </w:rPr>
              <w:t>。</w:t>
            </w:r>
          </w:p>
        </w:tc>
        <w:tc>
          <w:tcPr>
            <w:tcW w:w="573" w:type="dxa"/>
            <w:noWrap w:val="0"/>
            <w:vAlign w:val="center"/>
          </w:tcPr>
          <w:p w14:paraId="742A546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0~20</w:t>
            </w:r>
          </w:p>
        </w:tc>
      </w:tr>
      <w:tr w14:paraId="367F9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3" w:hRule="atLeast"/>
        </w:trPr>
        <w:tc>
          <w:tcPr>
            <w:tcW w:w="555" w:type="dxa"/>
            <w:noWrap w:val="0"/>
            <w:vAlign w:val="center"/>
          </w:tcPr>
          <w:p w14:paraId="5267DB7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w:t>
            </w:r>
          </w:p>
        </w:tc>
        <w:tc>
          <w:tcPr>
            <w:tcW w:w="1573" w:type="dxa"/>
            <w:noWrap w:val="0"/>
            <w:vAlign w:val="center"/>
          </w:tcPr>
          <w:p w14:paraId="128AE0D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color w:val="auto"/>
                <w:szCs w:val="21"/>
                <w:lang w:val="en-US" w:eastAsia="zh-CN"/>
              </w:rPr>
            </w:pPr>
            <w:r>
              <w:rPr>
                <w:rFonts w:hint="eastAsia" w:ascii="宋体" w:hAnsi="宋体" w:cs="宋体"/>
                <w:color w:val="auto"/>
                <w:szCs w:val="21"/>
              </w:rPr>
              <w:t>拟投入人员、业绩及服务承诺要求（满分50）</w:t>
            </w:r>
          </w:p>
        </w:tc>
        <w:tc>
          <w:tcPr>
            <w:tcW w:w="7250" w:type="dxa"/>
            <w:noWrap w:val="0"/>
            <w:vAlign w:val="top"/>
          </w:tcPr>
          <w:p w14:paraId="22FDC63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由</w:t>
            </w:r>
            <w:r>
              <w:rPr>
                <w:rFonts w:hint="eastAsia" w:ascii="宋体" w:hAnsi="宋体" w:cs="宋体"/>
                <w:color w:val="auto"/>
                <w:szCs w:val="21"/>
              </w:rPr>
              <w:t>提供拟投入人员</w:t>
            </w:r>
            <w:r>
              <w:rPr>
                <w:rFonts w:hint="eastAsia" w:ascii="宋体" w:hAnsi="宋体" w:cs="宋体"/>
                <w:color w:val="auto"/>
                <w:szCs w:val="21"/>
                <w:lang w:eastAsia="zh-CN"/>
              </w:rPr>
              <w:t>（</w:t>
            </w:r>
            <w:r>
              <w:rPr>
                <w:rFonts w:hint="eastAsia" w:ascii="宋体" w:hAnsi="宋体" w:cs="宋体"/>
                <w:color w:val="auto"/>
                <w:szCs w:val="21"/>
                <w:lang w:val="en-US" w:eastAsia="zh-CN"/>
              </w:rPr>
              <w:t>需提供人员身份证、学位证、职称证、注册执业资格证以及2025年3月以来至少1个月的社保证明</w:t>
            </w:r>
            <w:r>
              <w:rPr>
                <w:rFonts w:hint="eastAsia" w:ascii="宋体" w:hAnsi="宋体" w:cs="宋体"/>
                <w:color w:val="auto"/>
                <w:szCs w:val="21"/>
                <w:lang w:eastAsia="zh-CN"/>
              </w:rPr>
              <w:t>）</w:t>
            </w:r>
            <w:r>
              <w:rPr>
                <w:rFonts w:hint="eastAsia" w:ascii="宋体" w:hAnsi="宋体" w:cs="宋体"/>
                <w:color w:val="auto"/>
                <w:szCs w:val="21"/>
              </w:rPr>
              <w:t>、业绩</w:t>
            </w:r>
            <w:r>
              <w:rPr>
                <w:rFonts w:hint="eastAsia" w:ascii="宋体" w:hAnsi="宋体" w:cs="宋体"/>
                <w:color w:val="auto"/>
                <w:szCs w:val="21"/>
                <w:lang w:eastAsia="zh-CN"/>
              </w:rPr>
              <w:t>（</w:t>
            </w:r>
            <w:r>
              <w:rPr>
                <w:rFonts w:hint="eastAsia" w:ascii="宋体" w:hAnsi="宋体" w:cs="宋体"/>
                <w:color w:val="auto"/>
                <w:szCs w:val="21"/>
                <w:lang w:val="en-US" w:eastAsia="zh-CN"/>
              </w:rPr>
              <w:t>2021年1月以来</w:t>
            </w:r>
            <w:r>
              <w:rPr>
                <w:rFonts w:hint="eastAsia" w:ascii="宋体" w:hAnsi="宋体" w:cs="宋体"/>
                <w:color w:val="auto"/>
                <w:szCs w:val="21"/>
                <w:lang w:eastAsia="zh-CN"/>
              </w:rPr>
              <w:t>）</w:t>
            </w:r>
            <w:r>
              <w:rPr>
                <w:rFonts w:hint="eastAsia" w:ascii="宋体" w:hAnsi="宋体" w:cs="宋体"/>
                <w:color w:val="auto"/>
                <w:szCs w:val="21"/>
              </w:rPr>
              <w:t>及服务承诺书等材料后评分</w:t>
            </w:r>
            <w:r>
              <w:rPr>
                <w:rFonts w:hint="eastAsia" w:ascii="宋体" w:hAnsi="宋体" w:cs="宋体"/>
                <w:color w:val="auto"/>
                <w:szCs w:val="21"/>
                <w:lang w:val="en-US" w:eastAsia="zh-CN"/>
              </w:rPr>
              <w:t>。</w:t>
            </w:r>
            <w:r>
              <w:rPr>
                <w:rFonts w:hint="eastAsia" w:ascii="宋体" w:hAnsi="宋体" w:cs="宋体"/>
                <w:color w:val="auto"/>
                <w:szCs w:val="21"/>
              </w:rPr>
              <w:t>不提供业绩及服务承诺书等材料不得分。</w:t>
            </w:r>
          </w:p>
          <w:p w14:paraId="73F584A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一档（0~10 分）：</w:t>
            </w:r>
            <w:r>
              <w:rPr>
                <w:rFonts w:hint="eastAsia" w:ascii="宋体" w:hAnsi="宋体" w:cs="宋体"/>
                <w:color w:val="auto"/>
                <w:szCs w:val="21"/>
                <w:lang w:val="en-US" w:eastAsia="zh-CN"/>
              </w:rPr>
              <w:t>拟投入的各专业人员配备不完善，团队专业技术实力较弱，其中项目负责人配备1人且具有中级及以上职称，专业技术人员（项目负责人外）不少于3人且具有初级及以上职称；业绩不少于1个。</w:t>
            </w:r>
          </w:p>
          <w:p w14:paraId="6ABE021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二档（11~20分）：</w:t>
            </w:r>
            <w:r>
              <w:rPr>
                <w:rFonts w:hint="eastAsia" w:ascii="宋体" w:hAnsi="宋体" w:cs="宋体"/>
                <w:color w:val="auto"/>
                <w:szCs w:val="21"/>
                <w:lang w:val="en-US" w:eastAsia="zh-CN"/>
              </w:rPr>
              <w:t>拟投入的各专业人员配备基本完善，团队专业技术实力一般，其中项目负责人配备1人且具有中级及以上职称，专业技术人员（项目负责人外）不少于5人且具有初级以上职称；业绩不少于2个，类型涵盖不同行业领域。</w:t>
            </w:r>
          </w:p>
          <w:p w14:paraId="7341E18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三档（21~30分）</w:t>
            </w:r>
            <w:r>
              <w:rPr>
                <w:rFonts w:hint="eastAsia" w:ascii="宋体" w:hAnsi="宋体" w:cs="宋体"/>
                <w:color w:val="auto"/>
                <w:szCs w:val="21"/>
                <w:lang w:val="en-US" w:eastAsia="zh-CN"/>
              </w:rPr>
              <w:t>：拟投入的各专业人员配备较完善，团队专业技术实力合格，其中项目负责人配备1人且具有中级及以上职称，专业技术人员（项目负责人外）不少于5人且具有中级及以上职称；业绩不少于4个，类型涵盖不同行业领域。</w:t>
            </w:r>
          </w:p>
          <w:p w14:paraId="3F9E28D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四档（31~40分）：</w:t>
            </w:r>
            <w:r>
              <w:rPr>
                <w:rFonts w:hint="eastAsia" w:ascii="宋体" w:hAnsi="宋体" w:cs="宋体"/>
                <w:color w:val="auto"/>
                <w:szCs w:val="21"/>
                <w:lang w:val="en-US" w:eastAsia="zh-CN"/>
              </w:rPr>
              <w:t>拟投入的各专业人员配备完善，团队专业技术实力强，其中项目负责人配备1人且具有高级及以上职称，专业技术人员（项目负责人外）不少于5人且具有中级及以上职称；业绩不少于6个，类型涵盖不同行业领域。</w:t>
            </w:r>
          </w:p>
          <w:p w14:paraId="50FF876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五档（41~50分）：</w:t>
            </w:r>
            <w:r>
              <w:rPr>
                <w:rFonts w:hint="eastAsia" w:ascii="宋体" w:hAnsi="宋体" w:cs="宋体"/>
                <w:color w:val="auto"/>
                <w:szCs w:val="21"/>
                <w:lang w:val="en-US" w:eastAsia="zh-CN"/>
              </w:rPr>
              <w:t>拟投入的各专业人员配备完善，团队专业技术实力雄厚，其中项目负责人配备1人具有高级及以上职称，专业技术人员（项目负责人外）配备不少于5人且具中级及以上职称，其中至少有2人具有高级及以上职称；业绩不少于8个，类型涵盖不同行业领域。</w:t>
            </w:r>
          </w:p>
        </w:tc>
        <w:tc>
          <w:tcPr>
            <w:tcW w:w="573" w:type="dxa"/>
            <w:noWrap w:val="0"/>
            <w:vAlign w:val="top"/>
          </w:tcPr>
          <w:p w14:paraId="27AB800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5F20140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0F0B84A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72C0A1C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47E09BB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0D31936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721DA3D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41DD279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4409FF8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3E63235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0~50</w:t>
            </w:r>
          </w:p>
        </w:tc>
      </w:tr>
      <w:tr w14:paraId="147F7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7" w:hRule="atLeast"/>
        </w:trPr>
        <w:tc>
          <w:tcPr>
            <w:tcW w:w="555" w:type="dxa"/>
            <w:noWrap w:val="0"/>
            <w:vAlign w:val="center"/>
          </w:tcPr>
          <w:p w14:paraId="0B9CDE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w:t>
            </w:r>
          </w:p>
        </w:tc>
        <w:tc>
          <w:tcPr>
            <w:tcW w:w="1573" w:type="dxa"/>
            <w:noWrap w:val="0"/>
            <w:vAlign w:val="center"/>
          </w:tcPr>
          <w:p w14:paraId="7102952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申请人其他要求（满分10）</w:t>
            </w:r>
          </w:p>
        </w:tc>
        <w:tc>
          <w:tcPr>
            <w:tcW w:w="7250" w:type="dxa"/>
            <w:noWrap w:val="0"/>
            <w:vAlign w:val="top"/>
          </w:tcPr>
          <w:p w14:paraId="7BE82BC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eastAsia="zh-CN"/>
              </w:rPr>
            </w:pPr>
            <w:r>
              <w:rPr>
                <w:rFonts w:hint="eastAsia" w:ascii="宋体" w:hAnsi="宋体" w:cs="宋体"/>
                <w:color w:val="auto"/>
                <w:szCs w:val="21"/>
                <w:lang w:val="en-US" w:eastAsia="zh-CN"/>
              </w:rPr>
              <w:t>申请</w:t>
            </w:r>
            <w:r>
              <w:rPr>
                <w:rFonts w:hint="eastAsia" w:ascii="宋体" w:hAnsi="宋体" w:cs="宋体"/>
                <w:color w:val="auto"/>
                <w:szCs w:val="21"/>
              </w:rPr>
              <w:t>人</w:t>
            </w:r>
            <w:r>
              <w:rPr>
                <w:rFonts w:hint="eastAsia" w:ascii="宋体" w:hAnsi="宋体" w:cs="宋体"/>
                <w:color w:val="auto"/>
                <w:szCs w:val="21"/>
                <w:lang w:val="en-US" w:eastAsia="zh-CN"/>
              </w:rPr>
              <w:t>办公场所证明材料及其他申请人</w:t>
            </w:r>
            <w:r>
              <w:rPr>
                <w:rFonts w:hint="eastAsia" w:ascii="宋体" w:hAnsi="宋体" w:cs="宋体"/>
                <w:color w:val="auto"/>
                <w:szCs w:val="21"/>
              </w:rPr>
              <w:t>认为有必要提供的或能证明投标人实力的其他资料</w:t>
            </w:r>
            <w:r>
              <w:rPr>
                <w:rFonts w:hint="eastAsia" w:ascii="宋体" w:hAnsi="宋体" w:cs="宋体"/>
                <w:color w:val="auto"/>
                <w:szCs w:val="21"/>
                <w:lang w:eastAsia="zh-CN"/>
              </w:rPr>
              <w:t>。</w:t>
            </w:r>
          </w:p>
          <w:p w14:paraId="42813E5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宋体" w:hAnsi="宋体" w:cs="宋体"/>
                <w:color w:val="auto"/>
                <w:szCs w:val="21"/>
                <w:lang w:val="en-US" w:eastAsia="zh-CN"/>
              </w:rPr>
            </w:pPr>
            <w:r>
              <w:rPr>
                <w:rFonts w:hint="eastAsia" w:ascii="宋体" w:hAnsi="宋体" w:cs="宋体"/>
                <w:b/>
                <w:bCs/>
                <w:color w:val="auto"/>
                <w:szCs w:val="21"/>
                <w:lang w:val="en-US" w:eastAsia="zh-CN"/>
              </w:rPr>
              <w:t>一档（2分）：</w:t>
            </w:r>
            <w:r>
              <w:rPr>
                <w:rFonts w:hint="eastAsia" w:ascii="宋体" w:hAnsi="宋体" w:cs="宋体"/>
                <w:color w:val="auto"/>
                <w:szCs w:val="21"/>
                <w:lang w:val="en-US" w:eastAsia="zh-CN"/>
              </w:rPr>
              <w:t>只有办公场所证明。</w:t>
            </w:r>
          </w:p>
          <w:p w14:paraId="28F0B4E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二档（5分）：</w:t>
            </w:r>
            <w:r>
              <w:rPr>
                <w:rFonts w:hint="eastAsia" w:ascii="宋体" w:hAnsi="宋体" w:cs="宋体"/>
                <w:color w:val="auto"/>
                <w:szCs w:val="21"/>
                <w:lang w:val="en-US" w:eastAsia="zh-CN"/>
              </w:rPr>
              <w:t>有办公场所证明材料，且过去3年内获得过项目奖项。</w:t>
            </w:r>
          </w:p>
          <w:p w14:paraId="3A45C00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三档（8分）：</w:t>
            </w:r>
            <w:r>
              <w:rPr>
                <w:rFonts w:hint="eastAsia" w:ascii="宋体" w:hAnsi="宋体" w:cs="宋体"/>
                <w:color w:val="auto"/>
                <w:szCs w:val="21"/>
                <w:lang w:val="en-US" w:eastAsia="zh-CN"/>
              </w:rPr>
              <w:t>有完整的办公场所证明材料，取得ISO等认证证书，过去3年内获得过地市级以上项目奖项。</w:t>
            </w:r>
          </w:p>
          <w:p w14:paraId="6D03EA8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1"/>
                <w:szCs w:val="21"/>
                <w:lang w:val="en-US" w:eastAsia="zh-CN" w:bidi="ar-SA"/>
              </w:rPr>
            </w:pPr>
            <w:r>
              <w:rPr>
                <w:rFonts w:hint="eastAsia" w:ascii="宋体" w:hAnsi="宋体" w:cs="宋体"/>
                <w:b/>
                <w:bCs/>
                <w:color w:val="auto"/>
                <w:szCs w:val="21"/>
                <w:lang w:val="en-US" w:eastAsia="zh-CN"/>
              </w:rPr>
              <w:t>四档（10分）：</w:t>
            </w:r>
            <w:r>
              <w:rPr>
                <w:rFonts w:hint="eastAsia" w:ascii="宋体" w:hAnsi="宋体" w:cs="宋体"/>
                <w:color w:val="auto"/>
                <w:szCs w:val="21"/>
                <w:lang w:val="en-US" w:eastAsia="zh-CN"/>
              </w:rPr>
              <w:t>有完整的办公场所证明材料，取得ISO等认证证书，过去3年内获得过省级以上项目奖项。</w:t>
            </w:r>
          </w:p>
        </w:tc>
        <w:tc>
          <w:tcPr>
            <w:tcW w:w="573" w:type="dxa"/>
            <w:noWrap w:val="0"/>
            <w:vAlign w:val="center"/>
          </w:tcPr>
          <w:p w14:paraId="70BF1CE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0~10</w:t>
            </w:r>
          </w:p>
        </w:tc>
      </w:tr>
      <w:tr w14:paraId="57E51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555" w:type="dxa"/>
            <w:noWrap w:val="0"/>
            <w:vAlign w:val="center"/>
          </w:tcPr>
          <w:p w14:paraId="0AA230E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w:t>
            </w:r>
          </w:p>
        </w:tc>
        <w:tc>
          <w:tcPr>
            <w:tcW w:w="1573" w:type="dxa"/>
            <w:noWrap w:val="0"/>
            <w:vAlign w:val="center"/>
          </w:tcPr>
          <w:p w14:paraId="34A3266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eastAsiaTheme="minorEastAsia"/>
                <w:color w:val="auto"/>
                <w:szCs w:val="21"/>
                <w:lang w:val="en-US" w:eastAsia="zh-CN"/>
              </w:rPr>
            </w:pPr>
            <w:r>
              <w:rPr>
                <w:rFonts w:hint="eastAsia" w:ascii="宋体" w:hAnsi="宋体" w:cs="宋体"/>
                <w:color w:val="auto"/>
                <w:szCs w:val="21"/>
                <w:lang w:val="en-US" w:eastAsia="zh-CN"/>
              </w:rPr>
              <w:t>总分合计</w:t>
            </w:r>
          </w:p>
        </w:tc>
        <w:tc>
          <w:tcPr>
            <w:tcW w:w="7250" w:type="dxa"/>
            <w:noWrap w:val="0"/>
            <w:vAlign w:val="top"/>
          </w:tcPr>
          <w:p w14:paraId="07061AA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b/>
                <w:bCs/>
                <w:color w:val="auto"/>
                <w:szCs w:val="21"/>
                <w:lang w:val="en-US" w:eastAsia="zh-CN"/>
              </w:rPr>
            </w:pPr>
          </w:p>
        </w:tc>
        <w:tc>
          <w:tcPr>
            <w:tcW w:w="573" w:type="dxa"/>
            <w:noWrap w:val="0"/>
            <w:vAlign w:val="center"/>
          </w:tcPr>
          <w:p w14:paraId="5572463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100</w:t>
            </w:r>
          </w:p>
        </w:tc>
      </w:tr>
    </w:tbl>
    <w:p w14:paraId="3AF3F1F6">
      <w:pPr>
        <w:rPr>
          <w:rFonts w:hint="eastAsia" w:ascii="宋体" w:hAnsi="宋体" w:cs="宋体" w:eastAsiaTheme="minorEastAsia"/>
          <w:color w:val="auto"/>
          <w:szCs w:val="21"/>
          <w:lang w:val="en-US" w:eastAsia="zh-CN"/>
        </w:rPr>
      </w:pPr>
    </w:p>
    <w:p w14:paraId="771BA3F9">
      <w:pPr>
        <w:spacing w:line="240" w:lineRule="auto"/>
        <w:ind w:firstLine="211" w:firstLineChars="100"/>
        <w:jc w:val="left"/>
        <w:rPr>
          <w:rFonts w:hint="default"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分标：J分标</w:t>
      </w:r>
      <w:r>
        <w:rPr>
          <w:rFonts w:hint="eastAsia" w:ascii="宋体" w:hAnsi="宋体" w:cs="宋体"/>
          <w:b/>
          <w:bCs/>
          <w:color w:val="auto"/>
          <w:szCs w:val="21"/>
          <w:lang w:val="en-US" w:eastAsia="zh-CN"/>
        </w:rPr>
        <w:t>工程质量检测类</w:t>
      </w:r>
    </w:p>
    <w:tbl>
      <w:tblPr>
        <w:tblStyle w:val="46"/>
        <w:tblW w:w="995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5"/>
        <w:gridCol w:w="1455"/>
        <w:gridCol w:w="7368"/>
        <w:gridCol w:w="573"/>
      </w:tblGrid>
      <w:tr w14:paraId="0C135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jc w:val="center"/>
        </w:trPr>
        <w:tc>
          <w:tcPr>
            <w:tcW w:w="555" w:type="dxa"/>
            <w:noWrap w:val="0"/>
            <w:vAlign w:val="center"/>
          </w:tcPr>
          <w:p w14:paraId="320D2EAA">
            <w:pPr>
              <w:spacing w:line="240" w:lineRule="auto"/>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序号</w:t>
            </w:r>
          </w:p>
        </w:tc>
        <w:tc>
          <w:tcPr>
            <w:tcW w:w="1455" w:type="dxa"/>
            <w:noWrap w:val="0"/>
            <w:vAlign w:val="center"/>
          </w:tcPr>
          <w:p w14:paraId="53530820">
            <w:pPr>
              <w:spacing w:line="240" w:lineRule="auto"/>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评分类型</w:t>
            </w:r>
          </w:p>
        </w:tc>
        <w:tc>
          <w:tcPr>
            <w:tcW w:w="7368" w:type="dxa"/>
            <w:noWrap w:val="0"/>
            <w:vAlign w:val="center"/>
          </w:tcPr>
          <w:p w14:paraId="32D06E21">
            <w:pPr>
              <w:spacing w:line="240" w:lineRule="auto"/>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评分标准</w:t>
            </w:r>
          </w:p>
        </w:tc>
        <w:tc>
          <w:tcPr>
            <w:tcW w:w="573" w:type="dxa"/>
            <w:noWrap w:val="0"/>
            <w:vAlign w:val="center"/>
          </w:tcPr>
          <w:p w14:paraId="6EACE17A">
            <w:pPr>
              <w:spacing w:line="240" w:lineRule="auto"/>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分值</w:t>
            </w:r>
          </w:p>
        </w:tc>
      </w:tr>
      <w:tr w14:paraId="6164D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555" w:type="dxa"/>
            <w:noWrap w:val="0"/>
            <w:vAlign w:val="center"/>
          </w:tcPr>
          <w:p w14:paraId="03409AC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p>
        </w:tc>
        <w:tc>
          <w:tcPr>
            <w:tcW w:w="1455" w:type="dxa"/>
            <w:noWrap w:val="0"/>
            <w:vAlign w:val="center"/>
          </w:tcPr>
          <w:p w14:paraId="5FCEC5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营业执照、税务登记证、组织机构代码证（满分20）</w:t>
            </w:r>
          </w:p>
        </w:tc>
        <w:tc>
          <w:tcPr>
            <w:tcW w:w="7368" w:type="dxa"/>
            <w:noWrap w:val="0"/>
            <w:vAlign w:val="top"/>
          </w:tcPr>
          <w:p w14:paraId="47302F5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color w:val="auto"/>
                <w:szCs w:val="21"/>
                <w:lang w:eastAsia="zh-CN"/>
              </w:rPr>
            </w:pPr>
            <w:r>
              <w:rPr>
                <w:rFonts w:hint="eastAsia" w:ascii="宋体" w:hAnsi="宋体" w:cs="宋体"/>
                <w:color w:val="auto"/>
                <w:szCs w:val="21"/>
              </w:rPr>
              <w:t>具备有效的营业执照、税务登记证（已实施三证合一的不需提供）、组织机构代码证（已实施三证合一的不需提供）等，不提供不得分</w:t>
            </w:r>
            <w:r>
              <w:rPr>
                <w:rFonts w:hint="eastAsia" w:ascii="宋体" w:hAnsi="宋体" w:cs="宋体"/>
                <w:color w:val="auto"/>
                <w:szCs w:val="21"/>
                <w:lang w:eastAsia="zh-CN"/>
              </w:rPr>
              <w:t>。</w:t>
            </w:r>
          </w:p>
          <w:p w14:paraId="5DAD6BC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一档（0分）：未提供</w:t>
            </w:r>
          </w:p>
          <w:p w14:paraId="536835E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二档（10 分）：材料不齐全</w:t>
            </w:r>
          </w:p>
          <w:p w14:paraId="57E04C0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二档（20 分）：材料齐全</w:t>
            </w:r>
          </w:p>
        </w:tc>
        <w:tc>
          <w:tcPr>
            <w:tcW w:w="573" w:type="dxa"/>
            <w:noWrap w:val="0"/>
            <w:vAlign w:val="center"/>
          </w:tcPr>
          <w:p w14:paraId="4066C76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0~20</w:t>
            </w:r>
          </w:p>
        </w:tc>
      </w:tr>
      <w:tr w14:paraId="030E7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jc w:val="center"/>
        </w:trPr>
        <w:tc>
          <w:tcPr>
            <w:tcW w:w="555" w:type="dxa"/>
            <w:noWrap w:val="0"/>
            <w:vAlign w:val="center"/>
          </w:tcPr>
          <w:p w14:paraId="79695D6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w:t>
            </w:r>
          </w:p>
        </w:tc>
        <w:tc>
          <w:tcPr>
            <w:tcW w:w="1455" w:type="dxa"/>
            <w:noWrap w:val="0"/>
            <w:vAlign w:val="center"/>
          </w:tcPr>
          <w:p w14:paraId="13D6DEF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申请人基本要求（满分</w:t>
            </w:r>
            <w:r>
              <w:rPr>
                <w:rFonts w:ascii="宋体" w:hAnsi="宋体" w:cs="宋体"/>
                <w:color w:val="auto"/>
                <w:szCs w:val="21"/>
                <w:highlight w:val="none"/>
              </w:rPr>
              <w:t>2</w:t>
            </w:r>
            <w:r>
              <w:rPr>
                <w:rFonts w:hint="eastAsia" w:ascii="宋体" w:hAnsi="宋体" w:cs="宋体"/>
                <w:color w:val="auto"/>
                <w:szCs w:val="21"/>
                <w:highlight w:val="none"/>
              </w:rPr>
              <w:t>0）</w:t>
            </w:r>
          </w:p>
        </w:tc>
        <w:tc>
          <w:tcPr>
            <w:tcW w:w="7368" w:type="dxa"/>
            <w:noWrap w:val="0"/>
            <w:vAlign w:val="center"/>
          </w:tcPr>
          <w:p w14:paraId="2AE0EE0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一档（0分）：</w:t>
            </w:r>
            <w:r>
              <w:rPr>
                <w:rFonts w:hint="eastAsia" w:ascii="宋体" w:hAnsi="宋体" w:cs="宋体"/>
                <w:color w:val="auto"/>
                <w:szCs w:val="21"/>
                <w:highlight w:val="none"/>
                <w:lang w:val="en-US" w:eastAsia="zh-CN"/>
              </w:rPr>
              <w:t>无资质。</w:t>
            </w:r>
          </w:p>
          <w:p w14:paraId="5A64D9B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b/>
                <w:bCs/>
                <w:color w:val="auto"/>
                <w:szCs w:val="21"/>
                <w:highlight w:val="none"/>
                <w:lang w:val="en-US" w:eastAsia="zh-CN"/>
              </w:rPr>
              <w:t>二档（20 分）：</w:t>
            </w:r>
            <w:r>
              <w:rPr>
                <w:rFonts w:hint="eastAsia" w:ascii="宋体" w:hAnsi="宋体" w:cs="宋体"/>
                <w:color w:val="auto"/>
                <w:szCs w:val="21"/>
                <w:highlight w:val="none"/>
              </w:rPr>
              <w:t>主管部门颁发的‌</w:t>
            </w:r>
            <w:r>
              <w:rPr>
                <w:rFonts w:hint="default" w:ascii="宋体" w:hAnsi="宋体" w:cs="宋体"/>
                <w:color w:val="auto"/>
                <w:szCs w:val="21"/>
                <w:highlight w:val="none"/>
              </w:rPr>
              <w:t>‌</w:t>
            </w:r>
            <w:r>
              <w:rPr>
                <w:rFonts w:hint="default" w:ascii="宋体" w:hAnsi="宋体" w:cs="宋体"/>
                <w:color w:val="auto"/>
                <w:szCs w:val="21"/>
                <w:highlight w:val="none"/>
              </w:rPr>
              <w:fldChar w:fldCharType="begin"/>
            </w:r>
            <w:r>
              <w:rPr>
                <w:rFonts w:hint="default" w:ascii="宋体" w:hAnsi="宋体" w:cs="宋体"/>
                <w:color w:val="auto"/>
                <w:szCs w:val="21"/>
                <w:highlight w:val="none"/>
              </w:rPr>
              <w:instrText xml:space="preserve"> HYPERLINK "https://www.baidu.com/s?wd=%E5%BB%BA%E8%AE%BE%E5%B7%A5%E7%A8%8B%E8%B4%A8%E9%87%8F%E6%A3%80%E6%B5%8B%E8%B5%84%E8%B4%A8&amp;rsv_idx=2&amp;tn=baiduhome_pg&amp;usm=1&amp;ie=utf-8&amp;rsv_pq=8f4101ca01545431&amp;oq=%E5%B7%A5%E7%A8%8B%E6%A3%80%E6%B5%8B%E7%9A%84%E8%B5%84%E8%B4%A8%E6%9C%89%E5%93%AA%E4%BA%9B&amp;rsv_t=bcab2ygai/sx/NT6sH+iRn2gwNKts4wIuunKvvwMvk/eGaq/1APQVvQUJ4rTf7vBhlpC&amp;sa=re_dqa_generate" \t "https://www.baidu.com/_self" </w:instrText>
            </w:r>
            <w:r>
              <w:rPr>
                <w:rFonts w:hint="default" w:ascii="宋体" w:hAnsi="宋体" w:cs="宋体"/>
                <w:color w:val="auto"/>
                <w:szCs w:val="21"/>
                <w:highlight w:val="none"/>
              </w:rPr>
              <w:fldChar w:fldCharType="separate"/>
            </w:r>
            <w:r>
              <w:rPr>
                <w:rFonts w:hint="default" w:ascii="宋体" w:hAnsi="宋体" w:cs="宋体"/>
                <w:color w:val="auto"/>
                <w:szCs w:val="21"/>
                <w:highlight w:val="none"/>
              </w:rPr>
              <w:t>建设工程质量检测资质</w:t>
            </w:r>
            <w:r>
              <w:rPr>
                <w:rFonts w:hint="default" w:ascii="宋体" w:hAnsi="宋体" w:cs="宋体"/>
                <w:color w:val="auto"/>
                <w:szCs w:val="21"/>
                <w:highlight w:val="none"/>
              </w:rPr>
              <w:fldChar w:fldCharType="end"/>
            </w:r>
            <w:r>
              <w:rPr>
                <w:rFonts w:hint="eastAsia" w:ascii="宋体" w:hAnsi="宋体" w:cs="宋体"/>
                <w:color w:val="auto"/>
                <w:szCs w:val="21"/>
                <w:highlight w:val="none"/>
                <w:lang w:val="en-US" w:eastAsia="zh-CN"/>
              </w:rPr>
              <w:t>和</w:t>
            </w:r>
            <w:r>
              <w:rPr>
                <w:rFonts w:hint="eastAsia" w:ascii="宋体" w:hAnsi="宋体" w:cs="宋体"/>
                <w:color w:val="auto"/>
                <w:szCs w:val="21"/>
                <w:highlight w:val="none"/>
              </w:rPr>
              <w:t>检验检测</w:t>
            </w:r>
            <w:r>
              <w:rPr>
                <w:rFonts w:hint="eastAsia" w:ascii="宋体" w:hAnsi="宋体" w:cs="宋体"/>
                <w:color w:val="auto"/>
                <w:szCs w:val="21"/>
                <w:highlight w:val="none"/>
                <w:lang w:val="en-US" w:eastAsia="zh-CN"/>
              </w:rPr>
              <w:t>机构资质</w:t>
            </w:r>
            <w:r>
              <w:rPr>
                <w:rFonts w:hint="eastAsia" w:ascii="宋体" w:hAnsi="宋体" w:cs="宋体"/>
                <w:color w:val="auto"/>
                <w:szCs w:val="21"/>
                <w:highlight w:val="none"/>
              </w:rPr>
              <w:t>认定证书</w:t>
            </w:r>
            <w:r>
              <w:rPr>
                <w:rFonts w:hint="eastAsia" w:ascii="宋体" w:hAnsi="宋体" w:cs="宋体"/>
                <w:color w:val="auto"/>
                <w:szCs w:val="21"/>
                <w:highlight w:val="none"/>
                <w:lang w:val="en-US" w:eastAsia="zh-CN"/>
              </w:rPr>
              <w:t>。</w:t>
            </w:r>
          </w:p>
        </w:tc>
        <w:tc>
          <w:tcPr>
            <w:tcW w:w="573" w:type="dxa"/>
            <w:noWrap w:val="0"/>
            <w:vAlign w:val="center"/>
          </w:tcPr>
          <w:p w14:paraId="366360D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0~20</w:t>
            </w:r>
          </w:p>
        </w:tc>
      </w:tr>
      <w:tr w14:paraId="55CD8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8" w:hRule="atLeast"/>
          <w:jc w:val="center"/>
        </w:trPr>
        <w:tc>
          <w:tcPr>
            <w:tcW w:w="555" w:type="dxa"/>
            <w:noWrap w:val="0"/>
            <w:vAlign w:val="center"/>
          </w:tcPr>
          <w:p w14:paraId="1AD2031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w:t>
            </w:r>
          </w:p>
        </w:tc>
        <w:tc>
          <w:tcPr>
            <w:tcW w:w="1455" w:type="dxa"/>
            <w:noWrap w:val="0"/>
            <w:vAlign w:val="center"/>
          </w:tcPr>
          <w:p w14:paraId="7F0726E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color w:val="auto"/>
                <w:szCs w:val="21"/>
                <w:lang w:val="en-US" w:eastAsia="zh-CN"/>
              </w:rPr>
            </w:pPr>
            <w:r>
              <w:rPr>
                <w:rFonts w:hint="eastAsia" w:ascii="宋体" w:hAnsi="宋体" w:cs="宋体"/>
                <w:color w:val="auto"/>
                <w:szCs w:val="21"/>
              </w:rPr>
              <w:t>拟投入人员、业绩及服务承诺要求（满分50）</w:t>
            </w:r>
          </w:p>
        </w:tc>
        <w:tc>
          <w:tcPr>
            <w:tcW w:w="7368" w:type="dxa"/>
            <w:noWrap w:val="0"/>
            <w:vAlign w:val="top"/>
          </w:tcPr>
          <w:p w14:paraId="6B51A25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由</w:t>
            </w:r>
            <w:r>
              <w:rPr>
                <w:rFonts w:hint="eastAsia" w:ascii="宋体" w:hAnsi="宋体" w:cs="宋体"/>
                <w:color w:val="auto"/>
                <w:szCs w:val="21"/>
              </w:rPr>
              <w:t>提供拟投入人员</w:t>
            </w:r>
            <w:r>
              <w:rPr>
                <w:rFonts w:hint="eastAsia" w:ascii="宋体" w:hAnsi="宋体" w:cs="宋体"/>
                <w:color w:val="auto"/>
                <w:szCs w:val="21"/>
                <w:lang w:eastAsia="zh-CN"/>
              </w:rPr>
              <w:t>（</w:t>
            </w:r>
            <w:r>
              <w:rPr>
                <w:rFonts w:hint="eastAsia" w:ascii="宋体" w:hAnsi="宋体" w:cs="宋体"/>
                <w:color w:val="auto"/>
                <w:szCs w:val="21"/>
                <w:lang w:val="en-US" w:eastAsia="zh-CN"/>
              </w:rPr>
              <w:t>需提供人员身份证、学位证、职称证、注册执业资格证以及2025年3月以来至少1个月的社保证明</w:t>
            </w:r>
            <w:r>
              <w:rPr>
                <w:rFonts w:hint="eastAsia" w:ascii="宋体" w:hAnsi="宋体" w:cs="宋体"/>
                <w:color w:val="auto"/>
                <w:szCs w:val="21"/>
                <w:lang w:eastAsia="zh-CN"/>
              </w:rPr>
              <w:t>）</w:t>
            </w:r>
            <w:r>
              <w:rPr>
                <w:rFonts w:hint="eastAsia" w:ascii="宋体" w:hAnsi="宋体" w:cs="宋体"/>
                <w:color w:val="auto"/>
                <w:szCs w:val="21"/>
              </w:rPr>
              <w:t>、业绩</w:t>
            </w:r>
            <w:r>
              <w:rPr>
                <w:rFonts w:hint="eastAsia" w:ascii="宋体" w:hAnsi="宋体" w:cs="宋体"/>
                <w:color w:val="auto"/>
                <w:szCs w:val="21"/>
                <w:lang w:eastAsia="zh-CN"/>
              </w:rPr>
              <w:t>（</w:t>
            </w:r>
            <w:r>
              <w:rPr>
                <w:rFonts w:hint="eastAsia" w:ascii="宋体" w:hAnsi="宋体" w:cs="宋体"/>
                <w:color w:val="auto"/>
                <w:szCs w:val="21"/>
                <w:lang w:val="en-US" w:eastAsia="zh-CN"/>
              </w:rPr>
              <w:t>2021年1月以来</w:t>
            </w:r>
            <w:r>
              <w:rPr>
                <w:rFonts w:hint="eastAsia" w:ascii="宋体" w:hAnsi="宋体" w:cs="宋体"/>
                <w:color w:val="auto"/>
                <w:szCs w:val="21"/>
                <w:lang w:eastAsia="zh-CN"/>
              </w:rPr>
              <w:t>）</w:t>
            </w:r>
            <w:r>
              <w:rPr>
                <w:rFonts w:hint="eastAsia" w:ascii="宋体" w:hAnsi="宋体" w:cs="宋体"/>
                <w:color w:val="auto"/>
                <w:szCs w:val="21"/>
              </w:rPr>
              <w:t>及服务承诺书等材料后评分</w:t>
            </w:r>
            <w:r>
              <w:rPr>
                <w:rFonts w:hint="eastAsia" w:ascii="宋体" w:hAnsi="宋体" w:cs="宋体"/>
                <w:color w:val="auto"/>
                <w:szCs w:val="21"/>
                <w:lang w:val="en-US" w:eastAsia="zh-CN"/>
              </w:rPr>
              <w:t>。</w:t>
            </w:r>
            <w:r>
              <w:rPr>
                <w:rFonts w:hint="eastAsia" w:ascii="宋体" w:hAnsi="宋体" w:cs="宋体"/>
                <w:color w:val="auto"/>
                <w:szCs w:val="21"/>
              </w:rPr>
              <w:t>不提供业绩及服务承诺书等材料不得分。</w:t>
            </w:r>
          </w:p>
          <w:p w14:paraId="03EF180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宋体" w:hAnsi="宋体" w:cs="宋体"/>
                <w:color w:val="auto"/>
                <w:szCs w:val="21"/>
                <w:lang w:val="en-US" w:eastAsia="zh-CN"/>
              </w:rPr>
            </w:pPr>
            <w:r>
              <w:rPr>
                <w:rFonts w:hint="eastAsia" w:ascii="宋体" w:hAnsi="宋体" w:cs="宋体"/>
                <w:b/>
                <w:bCs/>
                <w:color w:val="auto"/>
                <w:szCs w:val="21"/>
                <w:lang w:val="en-US" w:eastAsia="zh-CN"/>
              </w:rPr>
              <w:t>一档（0~10 分）：</w:t>
            </w:r>
            <w:r>
              <w:rPr>
                <w:rFonts w:hint="eastAsia" w:ascii="宋体" w:hAnsi="宋体" w:cs="宋体"/>
                <w:color w:val="auto"/>
                <w:szCs w:val="21"/>
                <w:lang w:val="en-US" w:eastAsia="zh-CN"/>
              </w:rPr>
              <w:t>拟投入的各专业人员配备不完善，团队专业技术实力较弱，其中项目负责人配备1人且具有中级及以上职称，专业技术人员（项目负责人外）不少于3人且具有初级及以上职称；业绩不少于1个。</w:t>
            </w:r>
          </w:p>
          <w:p w14:paraId="321BAB6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二档（11~20分）：</w:t>
            </w:r>
            <w:r>
              <w:rPr>
                <w:rFonts w:hint="eastAsia" w:ascii="宋体" w:hAnsi="宋体" w:cs="宋体"/>
                <w:color w:val="auto"/>
                <w:szCs w:val="21"/>
                <w:lang w:val="en-US" w:eastAsia="zh-CN"/>
              </w:rPr>
              <w:t>拟投入的各专业人员配备基本完善，团队专业技术实力一般，其中项目负责人配备1人且具有中级及以上职称，专业技术人员（项目负责人外）不少于5人且具有初级以上职称；业绩不少于2个，类型涵盖不同行业领域。</w:t>
            </w:r>
          </w:p>
          <w:p w14:paraId="4860803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三档（21~30分）</w:t>
            </w:r>
            <w:r>
              <w:rPr>
                <w:rFonts w:hint="eastAsia" w:ascii="宋体" w:hAnsi="宋体" w:cs="宋体"/>
                <w:color w:val="auto"/>
                <w:szCs w:val="21"/>
                <w:lang w:val="en-US" w:eastAsia="zh-CN"/>
              </w:rPr>
              <w:t>：拟投入的各专业人员配备较完善，团队专业技术实力合格，其中项目负责人配备1人且具有中级及以上职称，专业技术人员（项目负责人外）不少于5人且具有中级及以上职称；业绩不少于4个，类型涵盖不同行业领域。</w:t>
            </w:r>
          </w:p>
          <w:p w14:paraId="3B7A3D1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四档（31~40分）：</w:t>
            </w:r>
            <w:r>
              <w:rPr>
                <w:rFonts w:hint="eastAsia" w:ascii="宋体" w:hAnsi="宋体" w:cs="宋体"/>
                <w:color w:val="auto"/>
                <w:szCs w:val="21"/>
                <w:lang w:val="en-US" w:eastAsia="zh-CN"/>
              </w:rPr>
              <w:t>拟投入的各专业人员配备完善，团队专业技术实力强，其中项目负责人配备1人且具有高级及以上职称，专业技术人员（项目负责人外）不少于5人且具有中级及以上职称；业绩不少于6个，类型涵盖不同行业领域。</w:t>
            </w:r>
          </w:p>
          <w:p w14:paraId="50C3E72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五档（41~50分）：</w:t>
            </w:r>
            <w:r>
              <w:rPr>
                <w:rFonts w:hint="eastAsia" w:ascii="宋体" w:hAnsi="宋体" w:cs="宋体"/>
                <w:color w:val="auto"/>
                <w:szCs w:val="21"/>
                <w:lang w:val="en-US" w:eastAsia="zh-CN"/>
              </w:rPr>
              <w:t>拟投入的各专业人员配备完善，团队专业技术实力雄厚，其中项目负责人配备1人具有高级及以上职称，专业技术人员（项目负责人外）配备不少于5人且具中级及以上职称，其中至少有2人具有高级及以上职称；业绩不少于8个，类型涵盖不同行业领域。</w:t>
            </w:r>
            <w:r>
              <w:rPr>
                <w:rFonts w:hint="eastAsia" w:ascii="宋体" w:hAnsi="宋体" w:cs="宋体"/>
                <w:bCs w:val="0"/>
                <w:color w:val="auto"/>
                <w:sz w:val="21"/>
                <w:szCs w:val="21"/>
                <w:lang w:val="en-US" w:eastAsia="zh-CN"/>
              </w:rPr>
              <w:t>。</w:t>
            </w:r>
          </w:p>
        </w:tc>
        <w:tc>
          <w:tcPr>
            <w:tcW w:w="573" w:type="dxa"/>
            <w:noWrap w:val="0"/>
            <w:vAlign w:val="top"/>
          </w:tcPr>
          <w:p w14:paraId="1776844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1701C40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7E04C0A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5E75B38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700CA61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6947415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79A270B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703633A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21D44DF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150166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0~50</w:t>
            </w:r>
          </w:p>
        </w:tc>
      </w:tr>
      <w:tr w14:paraId="23A73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7" w:hRule="atLeast"/>
          <w:jc w:val="center"/>
        </w:trPr>
        <w:tc>
          <w:tcPr>
            <w:tcW w:w="555" w:type="dxa"/>
            <w:noWrap w:val="0"/>
            <w:vAlign w:val="center"/>
          </w:tcPr>
          <w:p w14:paraId="1066386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w:t>
            </w:r>
          </w:p>
        </w:tc>
        <w:tc>
          <w:tcPr>
            <w:tcW w:w="1455" w:type="dxa"/>
            <w:noWrap w:val="0"/>
            <w:vAlign w:val="center"/>
          </w:tcPr>
          <w:p w14:paraId="36747A3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申请人其他要求（满分10）</w:t>
            </w:r>
          </w:p>
        </w:tc>
        <w:tc>
          <w:tcPr>
            <w:tcW w:w="7368" w:type="dxa"/>
            <w:noWrap w:val="0"/>
            <w:vAlign w:val="top"/>
          </w:tcPr>
          <w:p w14:paraId="34311C8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eastAsia="zh-CN"/>
              </w:rPr>
            </w:pPr>
            <w:r>
              <w:rPr>
                <w:rFonts w:hint="eastAsia" w:ascii="宋体" w:hAnsi="宋体" w:cs="宋体"/>
                <w:color w:val="auto"/>
                <w:szCs w:val="21"/>
                <w:lang w:val="en-US" w:eastAsia="zh-CN"/>
              </w:rPr>
              <w:t>申请</w:t>
            </w:r>
            <w:r>
              <w:rPr>
                <w:rFonts w:hint="eastAsia" w:ascii="宋体" w:hAnsi="宋体" w:cs="宋体"/>
                <w:color w:val="auto"/>
                <w:szCs w:val="21"/>
              </w:rPr>
              <w:t>人</w:t>
            </w:r>
            <w:r>
              <w:rPr>
                <w:rFonts w:hint="eastAsia" w:ascii="宋体" w:hAnsi="宋体" w:cs="宋体"/>
                <w:color w:val="auto"/>
                <w:szCs w:val="21"/>
                <w:lang w:val="en-US" w:eastAsia="zh-CN"/>
              </w:rPr>
              <w:t>办公场所证明材料及其他申请人</w:t>
            </w:r>
            <w:r>
              <w:rPr>
                <w:rFonts w:hint="eastAsia" w:ascii="宋体" w:hAnsi="宋体" w:cs="宋体"/>
                <w:color w:val="auto"/>
                <w:szCs w:val="21"/>
              </w:rPr>
              <w:t>认为有必要提供的或能证明投标人实力的其他资料</w:t>
            </w:r>
            <w:r>
              <w:rPr>
                <w:rFonts w:hint="eastAsia" w:ascii="宋体" w:hAnsi="宋体" w:cs="宋体"/>
                <w:color w:val="auto"/>
                <w:szCs w:val="21"/>
                <w:lang w:eastAsia="zh-CN"/>
              </w:rPr>
              <w:t>。</w:t>
            </w:r>
          </w:p>
          <w:p w14:paraId="1FDFD9A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宋体" w:hAnsi="宋体" w:cs="宋体"/>
                <w:color w:val="auto"/>
                <w:szCs w:val="21"/>
                <w:lang w:val="en-US" w:eastAsia="zh-CN"/>
              </w:rPr>
            </w:pPr>
            <w:r>
              <w:rPr>
                <w:rFonts w:hint="eastAsia" w:ascii="宋体" w:hAnsi="宋体" w:cs="宋体"/>
                <w:b/>
                <w:bCs/>
                <w:color w:val="auto"/>
                <w:szCs w:val="21"/>
                <w:lang w:val="en-US" w:eastAsia="zh-CN"/>
              </w:rPr>
              <w:t>一档（2分）：</w:t>
            </w:r>
            <w:r>
              <w:rPr>
                <w:rFonts w:hint="eastAsia" w:ascii="宋体" w:hAnsi="宋体" w:cs="宋体"/>
                <w:color w:val="auto"/>
                <w:szCs w:val="21"/>
                <w:lang w:val="en-US" w:eastAsia="zh-CN"/>
              </w:rPr>
              <w:t>只有办公场所证明。</w:t>
            </w:r>
          </w:p>
          <w:p w14:paraId="7A1BFC9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二档（5分）：</w:t>
            </w:r>
            <w:r>
              <w:rPr>
                <w:rFonts w:hint="eastAsia" w:ascii="宋体" w:hAnsi="宋体" w:cs="宋体"/>
                <w:color w:val="auto"/>
                <w:szCs w:val="21"/>
                <w:lang w:val="en-US" w:eastAsia="zh-CN"/>
              </w:rPr>
              <w:t>有办公场所证明材料，且过去3年内获得过项目奖项。</w:t>
            </w:r>
          </w:p>
          <w:p w14:paraId="01294FD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三档（8分）：</w:t>
            </w:r>
            <w:r>
              <w:rPr>
                <w:rFonts w:hint="eastAsia" w:ascii="宋体" w:hAnsi="宋体" w:cs="宋体"/>
                <w:color w:val="auto"/>
                <w:szCs w:val="21"/>
                <w:lang w:val="en-US" w:eastAsia="zh-CN"/>
              </w:rPr>
              <w:t>有完整的办公场所证明材料，取得ISO等认证证书，过去3年内获得过地市级以上项目奖项。</w:t>
            </w:r>
          </w:p>
          <w:p w14:paraId="39F3C3B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1"/>
                <w:szCs w:val="21"/>
                <w:lang w:val="en-US" w:eastAsia="zh-CN" w:bidi="ar-SA"/>
              </w:rPr>
            </w:pPr>
            <w:r>
              <w:rPr>
                <w:rFonts w:hint="eastAsia" w:ascii="宋体" w:hAnsi="宋体" w:cs="宋体"/>
                <w:b/>
                <w:bCs/>
                <w:color w:val="auto"/>
                <w:szCs w:val="21"/>
                <w:lang w:val="en-US" w:eastAsia="zh-CN"/>
              </w:rPr>
              <w:t>四档（10分）：</w:t>
            </w:r>
            <w:r>
              <w:rPr>
                <w:rFonts w:hint="eastAsia" w:ascii="宋体" w:hAnsi="宋体" w:cs="宋体"/>
                <w:color w:val="auto"/>
                <w:szCs w:val="21"/>
                <w:lang w:val="en-US" w:eastAsia="zh-CN"/>
              </w:rPr>
              <w:t>有完整的办公场所证明材料，取得ISO等认证证书，过去3年内获得过省级以上项目奖项。</w:t>
            </w:r>
          </w:p>
        </w:tc>
        <w:tc>
          <w:tcPr>
            <w:tcW w:w="573" w:type="dxa"/>
            <w:noWrap w:val="0"/>
            <w:vAlign w:val="center"/>
          </w:tcPr>
          <w:p w14:paraId="78664F1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0~10</w:t>
            </w:r>
          </w:p>
        </w:tc>
      </w:tr>
      <w:tr w14:paraId="2486C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555" w:type="dxa"/>
            <w:noWrap w:val="0"/>
            <w:vAlign w:val="center"/>
          </w:tcPr>
          <w:p w14:paraId="7E86E9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w:t>
            </w:r>
          </w:p>
        </w:tc>
        <w:tc>
          <w:tcPr>
            <w:tcW w:w="1455" w:type="dxa"/>
            <w:noWrap w:val="0"/>
            <w:vAlign w:val="center"/>
          </w:tcPr>
          <w:p w14:paraId="52E6651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eastAsiaTheme="minorEastAsia"/>
                <w:szCs w:val="21"/>
                <w:lang w:val="en-US" w:eastAsia="zh-CN"/>
              </w:rPr>
            </w:pPr>
            <w:r>
              <w:rPr>
                <w:rFonts w:hint="eastAsia" w:ascii="宋体" w:hAnsi="宋体" w:cs="宋体"/>
                <w:szCs w:val="21"/>
                <w:lang w:val="en-US" w:eastAsia="zh-CN"/>
              </w:rPr>
              <w:t>总分合计</w:t>
            </w:r>
          </w:p>
        </w:tc>
        <w:tc>
          <w:tcPr>
            <w:tcW w:w="7368" w:type="dxa"/>
            <w:noWrap w:val="0"/>
            <w:vAlign w:val="top"/>
          </w:tcPr>
          <w:p w14:paraId="4E197D6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b/>
                <w:bCs/>
                <w:color w:val="FF0000"/>
                <w:szCs w:val="21"/>
                <w:lang w:val="en-US" w:eastAsia="zh-CN"/>
              </w:rPr>
            </w:pPr>
          </w:p>
        </w:tc>
        <w:tc>
          <w:tcPr>
            <w:tcW w:w="573" w:type="dxa"/>
            <w:noWrap w:val="0"/>
            <w:vAlign w:val="center"/>
          </w:tcPr>
          <w:p w14:paraId="16D6954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100</w:t>
            </w:r>
          </w:p>
        </w:tc>
      </w:tr>
    </w:tbl>
    <w:p w14:paraId="0B886AC2">
      <w:pPr>
        <w:rPr>
          <w:rFonts w:ascii="宋体" w:hAnsi="宋体" w:cs="宋体"/>
        </w:rPr>
      </w:pPr>
    </w:p>
    <w:bookmarkEnd w:id="53"/>
    <w:p w14:paraId="468A48DD">
      <w:pPr>
        <w:pStyle w:val="2"/>
        <w:spacing w:before="0" w:after="0" w:line="360" w:lineRule="auto"/>
        <w:jc w:val="center"/>
        <w:rPr>
          <w:rFonts w:hint="eastAsia" w:ascii="宋体" w:hAnsi="宋体" w:cs="宋体"/>
        </w:rPr>
      </w:pPr>
      <w:bookmarkStart w:id="61" w:name="_Toc482173687"/>
      <w:bookmarkStart w:id="62" w:name="_Toc21387"/>
    </w:p>
    <w:p w14:paraId="1CCA234D">
      <w:pPr>
        <w:pStyle w:val="2"/>
        <w:spacing w:before="0" w:after="0" w:line="360" w:lineRule="auto"/>
        <w:jc w:val="center"/>
        <w:rPr>
          <w:rFonts w:ascii="宋体" w:hAnsi="宋体" w:cs="宋体"/>
        </w:rPr>
      </w:pPr>
      <w:r>
        <w:rPr>
          <w:rFonts w:hint="eastAsia" w:ascii="宋体" w:hAnsi="宋体" w:cs="宋体"/>
        </w:rPr>
        <w:t>第四章</w:t>
      </w:r>
      <w:bookmarkEnd w:id="61"/>
      <w:r>
        <w:rPr>
          <w:rFonts w:hint="eastAsia" w:ascii="宋体" w:hAnsi="宋体" w:cs="宋体"/>
        </w:rPr>
        <w:t xml:space="preserve"> 采购需求</w:t>
      </w:r>
      <w:bookmarkEnd w:id="62"/>
    </w:p>
    <w:p w14:paraId="513C2F42">
      <w:pPr>
        <w:adjustRightInd w:val="0"/>
        <w:spacing w:line="340" w:lineRule="exact"/>
        <w:rPr>
          <w:rFonts w:hAnsi="宋体"/>
          <w:b/>
          <w:szCs w:val="21"/>
        </w:rPr>
      </w:pPr>
      <w:bookmarkStart w:id="63" w:name="_Toc482173699"/>
      <w:r>
        <w:rPr>
          <w:rFonts w:hint="eastAsia" w:hAnsi="宋体"/>
          <w:b/>
          <w:szCs w:val="21"/>
        </w:rPr>
        <w:t>一、说明：</w:t>
      </w:r>
    </w:p>
    <w:p w14:paraId="6B9512FE">
      <w:pPr>
        <w:spacing w:line="340" w:lineRule="exact"/>
        <w:ind w:firstLine="420" w:firstLineChars="200"/>
        <w:rPr>
          <w:rFonts w:ascii="宋体" w:hAnsi="宋体" w:cs="宋体"/>
          <w:szCs w:val="21"/>
        </w:rPr>
      </w:pPr>
      <w:r>
        <w:rPr>
          <w:rFonts w:hint="eastAsia" w:ascii="宋体" w:hAnsi="宋体"/>
        </w:rPr>
        <w:t>1、本服务需求一览表中标注★号的部分为实质性要求和条件，必须满足，否则响应文件无效。</w:t>
      </w:r>
      <w:r>
        <w:rPr>
          <w:rFonts w:hint="eastAsia" w:ascii="宋体" w:hAnsi="宋体" w:cs="宋体"/>
          <w:szCs w:val="21"/>
        </w:rPr>
        <w:t xml:space="preserve"> </w:t>
      </w:r>
    </w:p>
    <w:p w14:paraId="5C66AA84">
      <w:pPr>
        <w:spacing w:line="360" w:lineRule="auto"/>
        <w:ind w:firstLine="420"/>
        <w:jc w:val="left"/>
        <w:rPr>
          <w:rFonts w:ascii="宋体" w:hAnsi="宋体" w:cs="宋体"/>
          <w:b/>
          <w:bCs/>
          <w:color w:val="auto"/>
          <w:szCs w:val="21"/>
        </w:rPr>
      </w:pPr>
      <w:r>
        <w:rPr>
          <w:rFonts w:hint="eastAsia" w:ascii="宋体" w:hAnsi="宋体" w:cs="宋体"/>
          <w:b/>
          <w:bCs/>
          <w:szCs w:val="21"/>
        </w:rPr>
        <w:t>2、</w:t>
      </w:r>
      <w:r>
        <w:rPr>
          <w:rFonts w:hint="eastAsia" w:ascii="宋体" w:hAnsi="宋体" w:cs="宋体"/>
          <w:b/>
          <w:bCs/>
          <w:color w:val="auto"/>
          <w:szCs w:val="21"/>
        </w:rPr>
        <w:t>供应商可同时参与多个标段，采购范围或资格要求必须满足所参与标段的最低要求。</w:t>
      </w:r>
    </w:p>
    <w:tbl>
      <w:tblPr>
        <w:tblStyle w:val="22"/>
        <w:tblW w:w="10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155"/>
        <w:gridCol w:w="850"/>
        <w:gridCol w:w="5475"/>
      </w:tblGrid>
      <w:tr w14:paraId="35C57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639" w:type="dxa"/>
            <w:vAlign w:val="center"/>
          </w:tcPr>
          <w:p w14:paraId="4AB61676">
            <w:pPr>
              <w:spacing w:line="340" w:lineRule="exact"/>
              <w:jc w:val="center"/>
              <w:rPr>
                <w:rFonts w:ascii="宋体" w:hAnsi="宋体" w:cs="宋体"/>
                <w:color w:val="auto"/>
                <w:szCs w:val="21"/>
              </w:rPr>
            </w:pPr>
            <w:r>
              <w:rPr>
                <w:rFonts w:hint="eastAsia" w:ascii="宋体" w:hAnsi="宋体" w:cs="宋体"/>
                <w:color w:val="auto"/>
                <w:szCs w:val="21"/>
              </w:rPr>
              <w:t>序号</w:t>
            </w:r>
          </w:p>
        </w:tc>
        <w:tc>
          <w:tcPr>
            <w:tcW w:w="3155" w:type="dxa"/>
            <w:vAlign w:val="center"/>
          </w:tcPr>
          <w:p w14:paraId="734EF336">
            <w:pPr>
              <w:pStyle w:val="8"/>
              <w:spacing w:line="360" w:lineRule="exact"/>
              <w:jc w:val="center"/>
              <w:rPr>
                <w:rFonts w:ascii="宋体" w:hAnsi="宋体" w:cs="宋体"/>
                <w:color w:val="auto"/>
                <w:szCs w:val="21"/>
              </w:rPr>
            </w:pPr>
            <w:r>
              <w:rPr>
                <w:rFonts w:hint="eastAsia" w:ascii="宋体" w:hAnsi="宋体" w:cs="宋体"/>
                <w:color w:val="auto"/>
                <w:sz w:val="21"/>
                <w:szCs w:val="21"/>
              </w:rPr>
              <w:t>技术合作类型名称</w:t>
            </w:r>
          </w:p>
        </w:tc>
        <w:tc>
          <w:tcPr>
            <w:tcW w:w="850" w:type="dxa"/>
            <w:vAlign w:val="center"/>
          </w:tcPr>
          <w:p w14:paraId="78785E9B">
            <w:pPr>
              <w:spacing w:line="340" w:lineRule="exact"/>
              <w:jc w:val="center"/>
              <w:rPr>
                <w:rFonts w:ascii="宋体" w:hAnsi="宋体" w:cs="宋体"/>
                <w:color w:val="auto"/>
                <w:szCs w:val="21"/>
              </w:rPr>
            </w:pPr>
            <w:r>
              <w:rPr>
                <w:rFonts w:hint="eastAsia" w:ascii="宋体" w:hAnsi="宋体" w:cs="宋体"/>
                <w:color w:val="auto"/>
                <w:szCs w:val="21"/>
              </w:rPr>
              <w:t>标段</w:t>
            </w:r>
          </w:p>
        </w:tc>
        <w:tc>
          <w:tcPr>
            <w:tcW w:w="5475" w:type="dxa"/>
            <w:vAlign w:val="center"/>
          </w:tcPr>
          <w:p w14:paraId="366A1751">
            <w:pPr>
              <w:spacing w:line="340" w:lineRule="exact"/>
              <w:jc w:val="center"/>
              <w:rPr>
                <w:rFonts w:ascii="宋体" w:hAnsi="宋体" w:cs="宋体"/>
                <w:color w:val="auto"/>
                <w:szCs w:val="21"/>
              </w:rPr>
            </w:pPr>
            <w:r>
              <w:rPr>
                <w:rFonts w:hint="eastAsia" w:ascii="宋体" w:hAnsi="宋体" w:cs="宋体"/>
                <w:color w:val="auto"/>
                <w:szCs w:val="21"/>
              </w:rPr>
              <w:t>服务要求</w:t>
            </w:r>
          </w:p>
        </w:tc>
      </w:tr>
      <w:tr w14:paraId="015F2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39" w:type="dxa"/>
            <w:vMerge w:val="restart"/>
            <w:vAlign w:val="center"/>
          </w:tcPr>
          <w:p w14:paraId="37497A20">
            <w:pPr>
              <w:pStyle w:val="8"/>
              <w:spacing w:line="360" w:lineRule="exact"/>
              <w:jc w:val="center"/>
              <w:rPr>
                <w:rFonts w:hint="eastAsia" w:ascii="宋体" w:hAnsi="宋体" w:cs="宋体"/>
                <w:color w:val="auto"/>
                <w:sz w:val="21"/>
                <w:szCs w:val="21"/>
              </w:rPr>
            </w:pPr>
            <w:r>
              <w:rPr>
                <w:rFonts w:hint="eastAsia" w:ascii="宋体" w:hAnsi="宋体" w:cs="宋体"/>
                <w:color w:val="auto"/>
                <w:sz w:val="21"/>
                <w:szCs w:val="21"/>
              </w:rPr>
              <w:t>1</w:t>
            </w:r>
          </w:p>
        </w:tc>
        <w:tc>
          <w:tcPr>
            <w:tcW w:w="3155" w:type="dxa"/>
            <w:vAlign w:val="center"/>
          </w:tcPr>
          <w:p w14:paraId="4E90CB2C">
            <w:pPr>
              <w:jc w:val="left"/>
              <w:rPr>
                <w:rFonts w:hint="eastAsia" w:ascii="宋体" w:hAnsi="宋体" w:cs="宋体"/>
                <w:color w:val="auto"/>
                <w:sz w:val="21"/>
                <w:szCs w:val="21"/>
              </w:rPr>
            </w:pPr>
            <w:r>
              <w:rPr>
                <w:rFonts w:hint="eastAsia" w:ascii="宋体" w:hAnsi="宋体" w:eastAsia="宋体" w:cs="宋体"/>
                <w:color w:val="auto"/>
                <w:kern w:val="2"/>
                <w:sz w:val="21"/>
                <w:szCs w:val="21"/>
                <w:highlight w:val="none"/>
                <w:lang w:val="en-US" w:eastAsia="zh-CN" w:bidi="ar-SA"/>
              </w:rPr>
              <w:t>A1</w:t>
            </w:r>
            <w:r>
              <w:rPr>
                <w:rFonts w:hint="eastAsia" w:ascii="宋体" w:hAnsi="宋体" w:cs="宋体"/>
                <w:color w:val="auto"/>
                <w:kern w:val="2"/>
                <w:sz w:val="21"/>
                <w:szCs w:val="21"/>
                <w:highlight w:val="none"/>
                <w:lang w:val="en-US" w:eastAsia="zh-CN" w:bidi="ar-SA"/>
              </w:rPr>
              <w:t>前期</w:t>
            </w:r>
            <w:r>
              <w:rPr>
                <w:rFonts w:hint="eastAsia" w:ascii="宋体" w:hAnsi="宋体" w:eastAsia="宋体" w:cs="宋体"/>
                <w:color w:val="auto"/>
                <w:kern w:val="2"/>
                <w:sz w:val="21"/>
                <w:szCs w:val="21"/>
                <w:highlight w:val="none"/>
                <w:lang w:val="en-US" w:eastAsia="zh-CN" w:bidi="ar-SA"/>
              </w:rPr>
              <w:t>咨询</w:t>
            </w:r>
            <w:r>
              <w:rPr>
                <w:rFonts w:hint="eastAsia" w:ascii="宋体" w:hAnsi="宋体" w:cs="宋体"/>
                <w:color w:val="auto"/>
                <w:kern w:val="2"/>
                <w:sz w:val="21"/>
                <w:szCs w:val="21"/>
                <w:highlight w:val="none"/>
                <w:lang w:val="en-US" w:eastAsia="zh-CN" w:bidi="ar-SA"/>
              </w:rPr>
              <w:t>类</w:t>
            </w:r>
            <w:r>
              <w:rPr>
                <w:rFonts w:hint="eastAsia" w:ascii="宋体" w:hAnsi="宋体" w:eastAsia="宋体" w:cs="宋体"/>
                <w:color w:val="auto"/>
                <w:kern w:val="2"/>
                <w:sz w:val="21"/>
                <w:szCs w:val="21"/>
                <w:highlight w:val="none"/>
                <w:lang w:val="en-US" w:eastAsia="zh-CN" w:bidi="ar-SA"/>
              </w:rPr>
              <w:t>（项目建议书、可行性研究报告</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水土保持方案、压覆矿产资源报告、地质灾害危险性评估</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入河排污口设置论证报告、林地可行性研究报告、环境影响评估报告等多项前期专项报告）</w:t>
            </w:r>
          </w:p>
        </w:tc>
        <w:tc>
          <w:tcPr>
            <w:tcW w:w="850" w:type="dxa"/>
            <w:vMerge w:val="restart"/>
            <w:vAlign w:val="center"/>
          </w:tcPr>
          <w:p w14:paraId="5D200C67">
            <w:pPr>
              <w:pStyle w:val="8"/>
              <w:spacing w:line="360" w:lineRule="exact"/>
              <w:jc w:val="center"/>
              <w:rPr>
                <w:rFonts w:hint="eastAsia" w:ascii="宋体" w:hAnsi="宋体" w:cs="宋体"/>
                <w:color w:val="auto"/>
                <w:sz w:val="21"/>
                <w:szCs w:val="21"/>
              </w:rPr>
            </w:pPr>
            <w:r>
              <w:rPr>
                <w:rFonts w:hint="eastAsia" w:ascii="宋体" w:hAnsi="宋体" w:cs="宋体"/>
                <w:color w:val="auto"/>
                <w:sz w:val="21"/>
                <w:szCs w:val="21"/>
              </w:rPr>
              <w:t>A</w:t>
            </w:r>
          </w:p>
        </w:tc>
        <w:tc>
          <w:tcPr>
            <w:tcW w:w="5475" w:type="dxa"/>
            <w:vMerge w:val="restart"/>
            <w:vAlign w:val="center"/>
          </w:tcPr>
          <w:p w14:paraId="7CD20CCD">
            <w:pPr>
              <w:spacing w:line="340" w:lineRule="exact"/>
              <w:rPr>
                <w:rFonts w:ascii="宋体" w:hAnsi="宋体" w:cs="宋体"/>
                <w:color w:val="auto"/>
                <w:szCs w:val="21"/>
              </w:rPr>
            </w:pPr>
            <w:r>
              <w:rPr>
                <w:rFonts w:hint="eastAsia" w:ascii="宋体" w:hAnsi="宋体" w:cs="宋体"/>
                <w:color w:val="auto"/>
                <w:szCs w:val="21"/>
              </w:rPr>
              <w:t>（一）技术要求：供应商应具有专业的管理人员并具备相应的专业知识、组织、协调和管理能力；</w:t>
            </w:r>
          </w:p>
          <w:p w14:paraId="4C28C25F">
            <w:pPr>
              <w:spacing w:line="340" w:lineRule="exact"/>
              <w:rPr>
                <w:rFonts w:ascii="宋体" w:hAnsi="宋体" w:cs="宋体"/>
                <w:color w:val="auto"/>
                <w:szCs w:val="21"/>
              </w:rPr>
            </w:pPr>
            <w:r>
              <w:rPr>
                <w:rFonts w:hint="eastAsia" w:ascii="宋体" w:hAnsi="宋体" w:cs="宋体"/>
                <w:color w:val="auto"/>
                <w:szCs w:val="21"/>
              </w:rPr>
              <w:t>（二）工作基本要求：</w:t>
            </w:r>
          </w:p>
          <w:p w14:paraId="42850DD7">
            <w:pPr>
              <w:pStyle w:val="8"/>
              <w:rPr>
                <w:rFonts w:ascii="宋体" w:hAnsi="宋体" w:cs="宋体"/>
                <w:color w:val="auto"/>
                <w:sz w:val="21"/>
                <w:szCs w:val="21"/>
              </w:rPr>
            </w:pPr>
            <w:r>
              <w:rPr>
                <w:rFonts w:hint="eastAsia" w:ascii="宋体" w:hAnsi="宋体" w:cs="宋体"/>
                <w:color w:val="auto"/>
                <w:sz w:val="21"/>
                <w:szCs w:val="21"/>
              </w:rPr>
              <w:t>具体的服务内容以采购单位与入围单位签订的项目合同为准，服务成果质量必须符合现行国家、自治区、市及行业有关法律、规范及标准的要求。</w:t>
            </w:r>
          </w:p>
          <w:p w14:paraId="0F5110B6">
            <w:pPr>
              <w:spacing w:line="340" w:lineRule="exact"/>
              <w:rPr>
                <w:rFonts w:ascii="宋体" w:hAnsi="宋体" w:cs="宋体"/>
                <w:color w:val="auto"/>
                <w:szCs w:val="21"/>
              </w:rPr>
            </w:pPr>
          </w:p>
        </w:tc>
      </w:tr>
      <w:tr w14:paraId="0AE0B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39" w:type="dxa"/>
            <w:vMerge w:val="continue"/>
            <w:vAlign w:val="center"/>
          </w:tcPr>
          <w:p w14:paraId="20CB8FE9">
            <w:pPr>
              <w:pStyle w:val="8"/>
              <w:spacing w:line="360" w:lineRule="exact"/>
              <w:jc w:val="center"/>
              <w:rPr>
                <w:rFonts w:hint="eastAsia" w:ascii="宋体" w:hAnsi="宋体" w:cs="宋体"/>
                <w:color w:val="auto"/>
                <w:sz w:val="21"/>
                <w:szCs w:val="21"/>
              </w:rPr>
            </w:pPr>
          </w:p>
        </w:tc>
        <w:tc>
          <w:tcPr>
            <w:tcW w:w="3155" w:type="dxa"/>
            <w:vAlign w:val="center"/>
          </w:tcPr>
          <w:p w14:paraId="1D0A82E0">
            <w:pPr>
              <w:jc w:val="left"/>
              <w:rPr>
                <w:rFonts w:hint="eastAsia" w:ascii="宋体" w:hAnsi="宋体" w:cs="宋体"/>
                <w:color w:val="auto"/>
                <w:sz w:val="21"/>
                <w:szCs w:val="21"/>
              </w:rPr>
            </w:pPr>
            <w:r>
              <w:rPr>
                <w:rFonts w:hint="eastAsia" w:ascii="宋体" w:hAnsi="宋体" w:eastAsia="宋体" w:cs="宋体"/>
                <w:color w:val="auto"/>
                <w:kern w:val="2"/>
                <w:sz w:val="21"/>
                <w:szCs w:val="21"/>
                <w:lang w:val="en-US" w:eastAsia="zh-CN" w:bidi="ar-SA"/>
              </w:rPr>
              <w:t>A</w:t>
            </w:r>
            <w:r>
              <w:rPr>
                <w:rFonts w:hint="eastAsia" w:ascii="宋体" w:hAnsi="宋体" w:cs="宋体"/>
                <w:color w:val="auto"/>
                <w:kern w:val="2"/>
                <w:sz w:val="21"/>
                <w:szCs w:val="21"/>
                <w:lang w:val="en-US" w:eastAsia="zh-CN" w:bidi="ar-SA"/>
              </w:rPr>
              <w:t>2</w:t>
            </w:r>
            <w:r>
              <w:rPr>
                <w:rFonts w:hint="eastAsia" w:ascii="宋体" w:hAnsi="宋体" w:eastAsia="宋体" w:cs="宋体"/>
                <w:color w:val="auto"/>
                <w:kern w:val="2"/>
                <w:sz w:val="21"/>
                <w:szCs w:val="21"/>
                <w:lang w:val="en-US" w:eastAsia="zh-CN" w:bidi="ar-SA"/>
              </w:rPr>
              <w:t>前期工程方案设计</w:t>
            </w:r>
          </w:p>
        </w:tc>
        <w:tc>
          <w:tcPr>
            <w:tcW w:w="850" w:type="dxa"/>
            <w:vMerge w:val="continue"/>
            <w:vAlign w:val="center"/>
          </w:tcPr>
          <w:p w14:paraId="36BD04D0">
            <w:pPr>
              <w:pStyle w:val="8"/>
              <w:spacing w:line="360" w:lineRule="exact"/>
              <w:jc w:val="center"/>
              <w:rPr>
                <w:rFonts w:hint="eastAsia" w:ascii="宋体" w:hAnsi="宋体" w:cs="宋体"/>
                <w:color w:val="auto"/>
                <w:sz w:val="21"/>
                <w:szCs w:val="21"/>
              </w:rPr>
            </w:pPr>
          </w:p>
        </w:tc>
        <w:tc>
          <w:tcPr>
            <w:tcW w:w="5475" w:type="dxa"/>
            <w:vMerge w:val="continue"/>
            <w:vAlign w:val="center"/>
          </w:tcPr>
          <w:p w14:paraId="3CDFC75E">
            <w:pPr>
              <w:spacing w:line="340" w:lineRule="exact"/>
              <w:rPr>
                <w:rFonts w:ascii="宋体" w:hAnsi="宋体" w:cs="宋体"/>
                <w:color w:val="auto"/>
                <w:szCs w:val="21"/>
              </w:rPr>
            </w:pPr>
          </w:p>
        </w:tc>
      </w:tr>
      <w:tr w14:paraId="75CE9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39" w:type="dxa"/>
            <w:vMerge w:val="continue"/>
            <w:vAlign w:val="center"/>
          </w:tcPr>
          <w:p w14:paraId="42C69398">
            <w:pPr>
              <w:pStyle w:val="8"/>
              <w:spacing w:line="360" w:lineRule="exact"/>
              <w:jc w:val="center"/>
              <w:rPr>
                <w:rFonts w:hint="eastAsia" w:ascii="宋体" w:hAnsi="宋体" w:cs="宋体"/>
                <w:color w:val="auto"/>
                <w:sz w:val="21"/>
                <w:szCs w:val="21"/>
              </w:rPr>
            </w:pPr>
          </w:p>
        </w:tc>
        <w:tc>
          <w:tcPr>
            <w:tcW w:w="3155" w:type="dxa"/>
            <w:vAlign w:val="center"/>
          </w:tcPr>
          <w:p w14:paraId="6DD2CEA8">
            <w:pPr>
              <w:jc w:val="left"/>
              <w:rPr>
                <w:rFonts w:hint="eastAsia" w:ascii="宋体" w:hAnsi="宋体" w:cs="宋体"/>
                <w:color w:val="auto"/>
                <w:sz w:val="21"/>
                <w:szCs w:val="21"/>
              </w:rPr>
            </w:pPr>
            <w:r>
              <w:rPr>
                <w:rFonts w:hint="eastAsia" w:ascii="宋体" w:hAnsi="宋体" w:cs="宋体"/>
                <w:color w:val="auto"/>
                <w:kern w:val="2"/>
                <w:sz w:val="21"/>
                <w:szCs w:val="21"/>
                <w:lang w:val="en-US" w:eastAsia="zh-CN" w:bidi="ar-SA"/>
              </w:rPr>
              <w:t>A3</w:t>
            </w:r>
            <w:r>
              <w:rPr>
                <w:rFonts w:hint="eastAsia" w:ascii="宋体" w:hAnsi="宋体" w:eastAsia="宋体" w:cs="宋体"/>
                <w:color w:val="auto"/>
                <w:kern w:val="2"/>
                <w:sz w:val="21"/>
                <w:szCs w:val="21"/>
                <w:lang w:val="en-US" w:eastAsia="zh-CN" w:bidi="ar-SA"/>
              </w:rPr>
              <w:t>工程咨询（含造价咨询</w:t>
            </w:r>
            <w:r>
              <w:rPr>
                <w:rFonts w:hint="eastAsia" w:ascii="宋体" w:hAnsi="宋体" w:cs="宋体"/>
                <w:color w:val="auto"/>
                <w:kern w:val="2"/>
                <w:sz w:val="21"/>
                <w:szCs w:val="21"/>
                <w:lang w:val="en-US" w:eastAsia="zh-CN" w:bidi="ar-SA"/>
              </w:rPr>
              <w:t>、设计咨询、消防咨询</w:t>
            </w:r>
            <w:r>
              <w:rPr>
                <w:rFonts w:hint="eastAsia" w:ascii="宋体" w:hAnsi="宋体" w:eastAsia="宋体" w:cs="宋体"/>
                <w:color w:val="auto"/>
                <w:kern w:val="2"/>
                <w:sz w:val="21"/>
                <w:szCs w:val="21"/>
                <w:lang w:val="en-US" w:eastAsia="zh-CN" w:bidi="ar-SA"/>
              </w:rPr>
              <w:t>）类</w:t>
            </w:r>
          </w:p>
        </w:tc>
        <w:tc>
          <w:tcPr>
            <w:tcW w:w="850" w:type="dxa"/>
            <w:vMerge w:val="continue"/>
            <w:vAlign w:val="center"/>
          </w:tcPr>
          <w:p w14:paraId="72A05EA8">
            <w:pPr>
              <w:pStyle w:val="8"/>
              <w:spacing w:line="360" w:lineRule="exact"/>
              <w:jc w:val="center"/>
              <w:rPr>
                <w:rFonts w:hint="eastAsia" w:ascii="宋体" w:hAnsi="宋体" w:cs="宋体"/>
                <w:color w:val="auto"/>
                <w:sz w:val="21"/>
                <w:szCs w:val="21"/>
              </w:rPr>
            </w:pPr>
          </w:p>
        </w:tc>
        <w:tc>
          <w:tcPr>
            <w:tcW w:w="5475" w:type="dxa"/>
            <w:vMerge w:val="continue"/>
            <w:vAlign w:val="center"/>
          </w:tcPr>
          <w:p w14:paraId="0F3B8FC7">
            <w:pPr>
              <w:spacing w:line="340" w:lineRule="exact"/>
              <w:rPr>
                <w:rFonts w:ascii="宋体" w:hAnsi="宋体" w:cs="宋体"/>
                <w:color w:val="auto"/>
                <w:szCs w:val="21"/>
              </w:rPr>
            </w:pPr>
          </w:p>
        </w:tc>
      </w:tr>
      <w:tr w14:paraId="05322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39" w:type="dxa"/>
            <w:vMerge w:val="continue"/>
            <w:vAlign w:val="center"/>
          </w:tcPr>
          <w:p w14:paraId="2C96F479">
            <w:pPr>
              <w:pStyle w:val="8"/>
              <w:spacing w:line="360" w:lineRule="exact"/>
              <w:jc w:val="center"/>
              <w:rPr>
                <w:rFonts w:hint="eastAsia" w:ascii="宋体" w:hAnsi="宋体" w:cs="宋体"/>
                <w:color w:val="auto"/>
                <w:sz w:val="21"/>
                <w:szCs w:val="21"/>
              </w:rPr>
            </w:pPr>
          </w:p>
        </w:tc>
        <w:tc>
          <w:tcPr>
            <w:tcW w:w="3155" w:type="dxa"/>
            <w:vAlign w:val="center"/>
          </w:tcPr>
          <w:p w14:paraId="6FD10A73">
            <w:pPr>
              <w:jc w:val="left"/>
              <w:rPr>
                <w:rFonts w:hint="eastAsia" w:ascii="宋体" w:hAnsi="宋体" w:cs="宋体"/>
                <w:color w:val="auto"/>
                <w:sz w:val="21"/>
                <w:szCs w:val="21"/>
              </w:rPr>
            </w:pPr>
            <w:r>
              <w:rPr>
                <w:rFonts w:hint="eastAsia" w:ascii="宋体" w:hAnsi="宋体" w:eastAsia="宋体" w:cs="宋体"/>
                <w:color w:val="auto"/>
                <w:kern w:val="2"/>
                <w:sz w:val="21"/>
                <w:szCs w:val="21"/>
                <w:lang w:val="en-US" w:eastAsia="zh-CN" w:bidi="ar-SA"/>
              </w:rPr>
              <w:t>A</w:t>
            </w:r>
            <w:r>
              <w:rPr>
                <w:rFonts w:hint="eastAsia" w:ascii="宋体" w:hAnsi="宋体" w:cs="宋体"/>
                <w:color w:val="auto"/>
                <w:kern w:val="2"/>
                <w:sz w:val="21"/>
                <w:szCs w:val="21"/>
                <w:lang w:val="en-US" w:eastAsia="zh-CN" w:bidi="ar-SA"/>
              </w:rPr>
              <w:t>4</w:t>
            </w:r>
            <w:r>
              <w:rPr>
                <w:rFonts w:hint="eastAsia" w:ascii="宋体" w:hAnsi="宋体" w:eastAsia="宋体" w:cs="宋体"/>
                <w:color w:val="auto"/>
                <w:kern w:val="2"/>
                <w:sz w:val="21"/>
                <w:szCs w:val="21"/>
                <w:lang w:val="en-US" w:eastAsia="zh-CN" w:bidi="ar-SA"/>
              </w:rPr>
              <w:t>科研课题研究类</w:t>
            </w:r>
          </w:p>
        </w:tc>
        <w:tc>
          <w:tcPr>
            <w:tcW w:w="850" w:type="dxa"/>
            <w:vMerge w:val="continue"/>
            <w:vAlign w:val="center"/>
          </w:tcPr>
          <w:p w14:paraId="2C62BD29">
            <w:pPr>
              <w:pStyle w:val="8"/>
              <w:spacing w:line="360" w:lineRule="exact"/>
              <w:jc w:val="center"/>
              <w:rPr>
                <w:rFonts w:hint="eastAsia" w:ascii="宋体" w:hAnsi="宋体" w:cs="宋体"/>
                <w:color w:val="auto"/>
                <w:sz w:val="21"/>
                <w:szCs w:val="21"/>
              </w:rPr>
            </w:pPr>
          </w:p>
        </w:tc>
        <w:tc>
          <w:tcPr>
            <w:tcW w:w="5475" w:type="dxa"/>
            <w:vMerge w:val="continue"/>
            <w:vAlign w:val="center"/>
          </w:tcPr>
          <w:p w14:paraId="70032D26">
            <w:pPr>
              <w:spacing w:line="340" w:lineRule="exact"/>
              <w:rPr>
                <w:rFonts w:ascii="宋体" w:hAnsi="宋体" w:cs="宋体"/>
                <w:color w:val="auto"/>
                <w:szCs w:val="21"/>
              </w:rPr>
            </w:pPr>
          </w:p>
        </w:tc>
      </w:tr>
      <w:tr w14:paraId="65D48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639" w:type="dxa"/>
            <w:vAlign w:val="center"/>
          </w:tcPr>
          <w:p w14:paraId="1C2CC1C5">
            <w:pPr>
              <w:pStyle w:val="8"/>
              <w:spacing w:line="360" w:lineRule="exact"/>
              <w:jc w:val="center"/>
              <w:rPr>
                <w:rFonts w:hint="eastAsia" w:ascii="宋体" w:hAnsi="宋体" w:cs="宋体"/>
                <w:color w:val="auto"/>
                <w:sz w:val="21"/>
                <w:szCs w:val="21"/>
              </w:rPr>
            </w:pPr>
            <w:r>
              <w:rPr>
                <w:rFonts w:hint="eastAsia" w:ascii="宋体" w:hAnsi="宋体" w:cs="宋体"/>
                <w:color w:val="auto"/>
                <w:sz w:val="21"/>
                <w:szCs w:val="21"/>
              </w:rPr>
              <w:t>2</w:t>
            </w:r>
          </w:p>
        </w:tc>
        <w:tc>
          <w:tcPr>
            <w:tcW w:w="3155" w:type="dxa"/>
            <w:vAlign w:val="center"/>
          </w:tcPr>
          <w:p w14:paraId="0F4454B1">
            <w:pPr>
              <w:pStyle w:val="8"/>
              <w:spacing w:line="360" w:lineRule="exact"/>
              <w:jc w:val="left"/>
              <w:rPr>
                <w:rFonts w:hint="eastAsia" w:ascii="宋体" w:hAnsi="宋体" w:cs="宋体"/>
                <w:color w:val="auto"/>
                <w:sz w:val="21"/>
                <w:szCs w:val="21"/>
              </w:rPr>
            </w:pPr>
            <w:r>
              <w:rPr>
                <w:rFonts w:hint="eastAsia" w:ascii="宋体" w:hAnsi="宋体" w:cs="宋体"/>
                <w:color w:val="auto"/>
                <w:sz w:val="21"/>
                <w:szCs w:val="21"/>
              </w:rPr>
              <w:t>建筑工程设计类</w:t>
            </w:r>
          </w:p>
        </w:tc>
        <w:tc>
          <w:tcPr>
            <w:tcW w:w="850" w:type="dxa"/>
            <w:vAlign w:val="center"/>
          </w:tcPr>
          <w:p w14:paraId="59E5A2E1">
            <w:pPr>
              <w:pStyle w:val="8"/>
              <w:spacing w:line="360" w:lineRule="exact"/>
              <w:jc w:val="center"/>
              <w:rPr>
                <w:rFonts w:hint="eastAsia" w:ascii="宋体" w:hAnsi="宋体" w:cs="宋体"/>
                <w:color w:val="auto"/>
                <w:sz w:val="21"/>
                <w:szCs w:val="21"/>
              </w:rPr>
            </w:pPr>
            <w:r>
              <w:rPr>
                <w:rFonts w:hint="eastAsia" w:ascii="宋体" w:hAnsi="宋体" w:cs="宋体"/>
                <w:color w:val="auto"/>
                <w:sz w:val="21"/>
                <w:szCs w:val="21"/>
              </w:rPr>
              <w:t>B</w:t>
            </w:r>
          </w:p>
        </w:tc>
        <w:tc>
          <w:tcPr>
            <w:tcW w:w="5475" w:type="dxa"/>
            <w:vMerge w:val="continue"/>
          </w:tcPr>
          <w:p w14:paraId="5A001D68">
            <w:pPr>
              <w:spacing w:line="340" w:lineRule="exact"/>
              <w:rPr>
                <w:rFonts w:ascii="宋体" w:hAnsi="宋体" w:cs="宋体"/>
                <w:color w:val="auto"/>
                <w:szCs w:val="21"/>
              </w:rPr>
            </w:pPr>
          </w:p>
        </w:tc>
      </w:tr>
      <w:tr w14:paraId="11E19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39" w:type="dxa"/>
            <w:vAlign w:val="center"/>
          </w:tcPr>
          <w:p w14:paraId="71EF1334">
            <w:pPr>
              <w:pStyle w:val="8"/>
              <w:spacing w:line="360" w:lineRule="exact"/>
              <w:jc w:val="center"/>
              <w:rPr>
                <w:rFonts w:hint="eastAsia" w:ascii="宋体" w:hAnsi="宋体" w:cs="宋体"/>
                <w:color w:val="auto"/>
                <w:sz w:val="21"/>
                <w:szCs w:val="21"/>
              </w:rPr>
            </w:pPr>
            <w:r>
              <w:rPr>
                <w:rFonts w:hint="eastAsia" w:ascii="宋体" w:hAnsi="宋体" w:cs="宋体"/>
                <w:color w:val="auto"/>
                <w:sz w:val="21"/>
                <w:szCs w:val="21"/>
              </w:rPr>
              <w:t>3</w:t>
            </w:r>
          </w:p>
        </w:tc>
        <w:tc>
          <w:tcPr>
            <w:tcW w:w="3155" w:type="dxa"/>
            <w:vAlign w:val="center"/>
          </w:tcPr>
          <w:p w14:paraId="660BD024">
            <w:pPr>
              <w:pStyle w:val="8"/>
              <w:spacing w:line="360" w:lineRule="exact"/>
              <w:jc w:val="left"/>
              <w:rPr>
                <w:rFonts w:hint="eastAsia" w:ascii="宋体" w:hAnsi="宋体" w:cs="宋体"/>
                <w:color w:val="auto"/>
                <w:sz w:val="21"/>
                <w:szCs w:val="21"/>
              </w:rPr>
            </w:pPr>
            <w:r>
              <w:rPr>
                <w:rFonts w:hint="eastAsia" w:ascii="宋体" w:hAnsi="宋体" w:cs="宋体"/>
                <w:color w:val="auto"/>
                <w:sz w:val="21"/>
                <w:szCs w:val="21"/>
              </w:rPr>
              <w:t>国土空间规划类</w:t>
            </w:r>
          </w:p>
        </w:tc>
        <w:tc>
          <w:tcPr>
            <w:tcW w:w="850" w:type="dxa"/>
            <w:vAlign w:val="center"/>
          </w:tcPr>
          <w:p w14:paraId="7260D5F7">
            <w:pPr>
              <w:pStyle w:val="8"/>
              <w:spacing w:line="360" w:lineRule="exact"/>
              <w:jc w:val="center"/>
              <w:rPr>
                <w:rFonts w:hint="eastAsia" w:ascii="宋体" w:hAnsi="宋体" w:cs="宋体"/>
                <w:color w:val="auto"/>
                <w:sz w:val="21"/>
                <w:szCs w:val="21"/>
              </w:rPr>
            </w:pPr>
            <w:r>
              <w:rPr>
                <w:rFonts w:hint="eastAsia" w:ascii="宋体" w:hAnsi="宋体" w:cs="宋体"/>
                <w:color w:val="auto"/>
                <w:sz w:val="21"/>
                <w:szCs w:val="21"/>
              </w:rPr>
              <w:t>C</w:t>
            </w:r>
          </w:p>
        </w:tc>
        <w:tc>
          <w:tcPr>
            <w:tcW w:w="5475" w:type="dxa"/>
            <w:vMerge w:val="continue"/>
          </w:tcPr>
          <w:p w14:paraId="397F20A6">
            <w:pPr>
              <w:spacing w:line="340" w:lineRule="exact"/>
              <w:ind w:firstLine="420" w:firstLineChars="200"/>
              <w:rPr>
                <w:rFonts w:ascii="宋体" w:hAnsi="宋体" w:cs="宋体"/>
                <w:color w:val="auto"/>
                <w:szCs w:val="21"/>
              </w:rPr>
            </w:pPr>
          </w:p>
        </w:tc>
      </w:tr>
      <w:tr w14:paraId="08DAC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39" w:type="dxa"/>
            <w:vAlign w:val="center"/>
          </w:tcPr>
          <w:p w14:paraId="44049598">
            <w:pPr>
              <w:pStyle w:val="8"/>
              <w:spacing w:line="360" w:lineRule="exact"/>
              <w:jc w:val="center"/>
              <w:rPr>
                <w:rFonts w:hint="eastAsia" w:ascii="宋体" w:hAnsi="宋体" w:cs="宋体"/>
                <w:color w:val="auto"/>
                <w:sz w:val="21"/>
                <w:szCs w:val="21"/>
              </w:rPr>
            </w:pPr>
            <w:r>
              <w:rPr>
                <w:rFonts w:hint="eastAsia" w:ascii="宋体" w:hAnsi="宋体" w:cs="宋体"/>
                <w:color w:val="auto"/>
                <w:sz w:val="21"/>
                <w:szCs w:val="21"/>
              </w:rPr>
              <w:t>4</w:t>
            </w:r>
          </w:p>
        </w:tc>
        <w:tc>
          <w:tcPr>
            <w:tcW w:w="3155" w:type="dxa"/>
            <w:vAlign w:val="center"/>
          </w:tcPr>
          <w:p w14:paraId="7F532870">
            <w:pPr>
              <w:pStyle w:val="8"/>
              <w:spacing w:line="360" w:lineRule="exact"/>
              <w:jc w:val="left"/>
              <w:rPr>
                <w:rFonts w:hint="eastAsia" w:ascii="宋体" w:hAnsi="宋体" w:cs="宋体"/>
                <w:color w:val="auto"/>
                <w:sz w:val="21"/>
                <w:szCs w:val="21"/>
              </w:rPr>
            </w:pPr>
            <w:r>
              <w:rPr>
                <w:rFonts w:hint="eastAsia" w:ascii="宋体" w:hAnsi="宋体" w:eastAsia="宋体" w:cs="宋体"/>
                <w:color w:val="auto"/>
                <w:kern w:val="2"/>
                <w:sz w:val="21"/>
                <w:szCs w:val="21"/>
                <w:lang w:val="en-US" w:eastAsia="zh-CN" w:bidi="ar-SA"/>
              </w:rPr>
              <w:t>风景园林及装饰工程</w:t>
            </w:r>
            <w:r>
              <w:rPr>
                <w:rFonts w:hint="eastAsia" w:ascii="宋体" w:hAnsi="宋体" w:cs="宋体"/>
                <w:color w:val="auto"/>
                <w:kern w:val="2"/>
                <w:sz w:val="21"/>
                <w:szCs w:val="21"/>
                <w:highlight w:val="none"/>
                <w:lang w:val="en-US" w:eastAsia="zh-CN" w:bidi="ar-SA"/>
              </w:rPr>
              <w:t>（含智能化）</w:t>
            </w:r>
            <w:r>
              <w:rPr>
                <w:rFonts w:hint="eastAsia" w:ascii="宋体" w:hAnsi="宋体" w:eastAsia="宋体" w:cs="宋体"/>
                <w:color w:val="auto"/>
                <w:kern w:val="2"/>
                <w:sz w:val="21"/>
                <w:szCs w:val="21"/>
                <w:lang w:val="en-US" w:eastAsia="zh-CN" w:bidi="ar-SA"/>
              </w:rPr>
              <w:t>设计类</w:t>
            </w:r>
          </w:p>
        </w:tc>
        <w:tc>
          <w:tcPr>
            <w:tcW w:w="850" w:type="dxa"/>
            <w:vAlign w:val="center"/>
          </w:tcPr>
          <w:p w14:paraId="709C67F9">
            <w:pPr>
              <w:pStyle w:val="8"/>
              <w:spacing w:line="360" w:lineRule="exact"/>
              <w:jc w:val="center"/>
              <w:rPr>
                <w:rFonts w:hint="eastAsia" w:ascii="宋体" w:hAnsi="宋体" w:cs="宋体"/>
                <w:color w:val="auto"/>
                <w:sz w:val="21"/>
                <w:szCs w:val="21"/>
              </w:rPr>
            </w:pPr>
            <w:r>
              <w:rPr>
                <w:rFonts w:hint="eastAsia" w:ascii="宋体" w:hAnsi="宋体" w:cs="宋体"/>
                <w:color w:val="auto"/>
                <w:sz w:val="21"/>
                <w:szCs w:val="21"/>
              </w:rPr>
              <w:t>D</w:t>
            </w:r>
          </w:p>
        </w:tc>
        <w:tc>
          <w:tcPr>
            <w:tcW w:w="5475" w:type="dxa"/>
            <w:vMerge w:val="continue"/>
          </w:tcPr>
          <w:p w14:paraId="1E9B8FF2">
            <w:pPr>
              <w:spacing w:line="340" w:lineRule="exact"/>
              <w:rPr>
                <w:rFonts w:ascii="宋体" w:hAnsi="宋体" w:cs="宋体"/>
                <w:color w:val="auto"/>
                <w:szCs w:val="21"/>
              </w:rPr>
            </w:pPr>
          </w:p>
        </w:tc>
      </w:tr>
      <w:tr w14:paraId="3D247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39" w:type="dxa"/>
            <w:vAlign w:val="center"/>
          </w:tcPr>
          <w:p w14:paraId="5A3BE300">
            <w:pPr>
              <w:pStyle w:val="8"/>
              <w:spacing w:line="360" w:lineRule="exact"/>
              <w:jc w:val="center"/>
              <w:rPr>
                <w:rFonts w:hint="eastAsia" w:ascii="宋体" w:hAnsi="宋体" w:cs="宋体"/>
                <w:color w:val="auto"/>
                <w:sz w:val="21"/>
                <w:szCs w:val="21"/>
              </w:rPr>
            </w:pPr>
            <w:r>
              <w:rPr>
                <w:rFonts w:hint="eastAsia" w:ascii="宋体" w:hAnsi="宋体" w:cs="宋体"/>
                <w:color w:val="auto"/>
                <w:sz w:val="21"/>
                <w:szCs w:val="21"/>
              </w:rPr>
              <w:t>5</w:t>
            </w:r>
          </w:p>
        </w:tc>
        <w:tc>
          <w:tcPr>
            <w:tcW w:w="3155" w:type="dxa"/>
            <w:vAlign w:val="center"/>
          </w:tcPr>
          <w:p w14:paraId="25098AED">
            <w:pPr>
              <w:pStyle w:val="8"/>
              <w:spacing w:line="360" w:lineRule="exact"/>
              <w:jc w:val="left"/>
              <w:rPr>
                <w:rFonts w:hint="eastAsia" w:ascii="宋体" w:hAnsi="宋体" w:cs="宋体"/>
                <w:color w:val="auto"/>
                <w:sz w:val="21"/>
                <w:szCs w:val="21"/>
              </w:rPr>
            </w:pPr>
            <w:r>
              <w:rPr>
                <w:rFonts w:hint="eastAsia" w:ascii="宋体" w:hAnsi="宋体" w:cs="宋体"/>
                <w:color w:val="auto"/>
                <w:sz w:val="21"/>
                <w:szCs w:val="21"/>
              </w:rPr>
              <w:t>市政工程（含公路）设计类</w:t>
            </w:r>
          </w:p>
        </w:tc>
        <w:tc>
          <w:tcPr>
            <w:tcW w:w="850" w:type="dxa"/>
            <w:vAlign w:val="center"/>
          </w:tcPr>
          <w:p w14:paraId="21BF3093">
            <w:pPr>
              <w:pStyle w:val="8"/>
              <w:spacing w:line="360" w:lineRule="exact"/>
              <w:jc w:val="center"/>
              <w:rPr>
                <w:rFonts w:hint="eastAsia" w:ascii="宋体" w:hAnsi="宋体" w:cs="宋体"/>
                <w:color w:val="auto"/>
                <w:sz w:val="21"/>
                <w:szCs w:val="21"/>
              </w:rPr>
            </w:pPr>
            <w:r>
              <w:rPr>
                <w:rFonts w:hint="eastAsia" w:ascii="宋体" w:hAnsi="宋体" w:cs="宋体"/>
                <w:color w:val="auto"/>
                <w:sz w:val="21"/>
                <w:szCs w:val="21"/>
              </w:rPr>
              <w:t>E</w:t>
            </w:r>
          </w:p>
        </w:tc>
        <w:tc>
          <w:tcPr>
            <w:tcW w:w="5475" w:type="dxa"/>
            <w:vMerge w:val="continue"/>
          </w:tcPr>
          <w:p w14:paraId="36BE4F48">
            <w:pPr>
              <w:spacing w:line="340" w:lineRule="exact"/>
              <w:rPr>
                <w:rFonts w:ascii="宋体" w:hAnsi="宋体" w:cs="宋体"/>
                <w:color w:val="auto"/>
                <w:szCs w:val="21"/>
              </w:rPr>
            </w:pPr>
          </w:p>
        </w:tc>
      </w:tr>
      <w:tr w14:paraId="2D3A8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39" w:type="dxa"/>
            <w:vAlign w:val="center"/>
          </w:tcPr>
          <w:p w14:paraId="68528130">
            <w:pPr>
              <w:jc w:val="center"/>
              <w:rPr>
                <w:rFonts w:hint="eastAsia" w:eastAsia="宋体"/>
                <w:color w:val="auto"/>
                <w:lang w:val="en-US" w:eastAsia="zh-CN"/>
              </w:rPr>
            </w:pPr>
            <w:r>
              <w:rPr>
                <w:rFonts w:hint="eastAsia"/>
                <w:color w:val="auto"/>
                <w:lang w:val="en-US" w:eastAsia="zh-CN"/>
              </w:rPr>
              <w:t>6</w:t>
            </w:r>
          </w:p>
        </w:tc>
        <w:tc>
          <w:tcPr>
            <w:tcW w:w="3155" w:type="dxa"/>
            <w:vAlign w:val="center"/>
          </w:tcPr>
          <w:p w14:paraId="69C9D85B">
            <w:pPr>
              <w:jc w:val="left"/>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建筑工程施工图审查类</w:t>
            </w:r>
          </w:p>
        </w:tc>
        <w:tc>
          <w:tcPr>
            <w:tcW w:w="850" w:type="dxa"/>
            <w:vAlign w:val="center"/>
          </w:tcPr>
          <w:p w14:paraId="535BEB4C">
            <w:pPr>
              <w:pStyle w:val="8"/>
              <w:spacing w:line="360" w:lineRule="exact"/>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F</w:t>
            </w:r>
          </w:p>
        </w:tc>
        <w:tc>
          <w:tcPr>
            <w:tcW w:w="5475" w:type="dxa"/>
            <w:vMerge w:val="continue"/>
          </w:tcPr>
          <w:p w14:paraId="16DA9C68">
            <w:pPr>
              <w:spacing w:line="340" w:lineRule="exact"/>
              <w:rPr>
                <w:rFonts w:ascii="宋体" w:hAnsi="宋体" w:cs="宋体"/>
                <w:color w:val="auto"/>
                <w:szCs w:val="21"/>
              </w:rPr>
            </w:pPr>
          </w:p>
        </w:tc>
      </w:tr>
      <w:tr w14:paraId="0DD72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39" w:type="dxa"/>
            <w:vAlign w:val="center"/>
          </w:tcPr>
          <w:p w14:paraId="04421208">
            <w:pPr>
              <w:jc w:val="center"/>
              <w:rPr>
                <w:rFonts w:hint="eastAsia" w:eastAsia="宋体"/>
                <w:color w:val="auto"/>
                <w:lang w:val="en-US" w:eastAsia="zh-CN"/>
              </w:rPr>
            </w:pPr>
            <w:r>
              <w:rPr>
                <w:rFonts w:hint="eastAsia"/>
                <w:color w:val="auto"/>
                <w:lang w:val="en-US" w:eastAsia="zh-CN"/>
              </w:rPr>
              <w:t>7</w:t>
            </w:r>
          </w:p>
        </w:tc>
        <w:tc>
          <w:tcPr>
            <w:tcW w:w="3155" w:type="dxa"/>
            <w:vAlign w:val="center"/>
          </w:tcPr>
          <w:p w14:paraId="7752A968">
            <w:pPr>
              <w:jc w:val="left"/>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勘察、</w:t>
            </w:r>
            <w:r>
              <w:rPr>
                <w:rFonts w:hint="eastAsia" w:ascii="宋体" w:hAnsi="宋体" w:cs="宋体"/>
                <w:color w:val="auto"/>
                <w:szCs w:val="21"/>
              </w:rPr>
              <w:t>测绘地理信息</w:t>
            </w:r>
            <w:r>
              <w:rPr>
                <w:rFonts w:hint="eastAsia" w:ascii="宋体" w:hAnsi="宋体" w:cs="宋体"/>
                <w:color w:val="auto"/>
                <w:kern w:val="2"/>
                <w:sz w:val="21"/>
                <w:szCs w:val="21"/>
                <w:lang w:val="en-US" w:eastAsia="zh-CN" w:bidi="ar-SA"/>
              </w:rPr>
              <w:t>类</w:t>
            </w:r>
          </w:p>
        </w:tc>
        <w:tc>
          <w:tcPr>
            <w:tcW w:w="850" w:type="dxa"/>
            <w:vAlign w:val="center"/>
          </w:tcPr>
          <w:p w14:paraId="1B7B40DA">
            <w:pPr>
              <w:pStyle w:val="8"/>
              <w:spacing w:line="360" w:lineRule="exact"/>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G</w:t>
            </w:r>
          </w:p>
        </w:tc>
        <w:tc>
          <w:tcPr>
            <w:tcW w:w="5475" w:type="dxa"/>
            <w:vMerge w:val="continue"/>
          </w:tcPr>
          <w:p w14:paraId="2C9E2AEA">
            <w:pPr>
              <w:spacing w:line="340" w:lineRule="exact"/>
              <w:rPr>
                <w:rFonts w:ascii="宋体" w:hAnsi="宋体" w:cs="宋体"/>
                <w:color w:val="auto"/>
                <w:szCs w:val="21"/>
              </w:rPr>
            </w:pPr>
          </w:p>
        </w:tc>
      </w:tr>
      <w:tr w14:paraId="15AE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39" w:type="dxa"/>
            <w:vAlign w:val="center"/>
          </w:tcPr>
          <w:p w14:paraId="1791FD8C">
            <w:pPr>
              <w:jc w:val="center"/>
              <w:rPr>
                <w:rFonts w:hint="eastAsia" w:eastAsia="宋体"/>
                <w:color w:val="auto"/>
                <w:lang w:val="en-US" w:eastAsia="zh-CN"/>
              </w:rPr>
            </w:pPr>
            <w:r>
              <w:rPr>
                <w:rFonts w:hint="eastAsia"/>
                <w:color w:val="auto"/>
                <w:lang w:val="en-US" w:eastAsia="zh-CN"/>
              </w:rPr>
              <w:t>8</w:t>
            </w:r>
          </w:p>
        </w:tc>
        <w:tc>
          <w:tcPr>
            <w:tcW w:w="3155" w:type="dxa"/>
            <w:vAlign w:val="center"/>
          </w:tcPr>
          <w:p w14:paraId="7CF56134">
            <w:pPr>
              <w:jc w:val="left"/>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软件开发类</w:t>
            </w:r>
          </w:p>
        </w:tc>
        <w:tc>
          <w:tcPr>
            <w:tcW w:w="850" w:type="dxa"/>
            <w:vAlign w:val="center"/>
          </w:tcPr>
          <w:p w14:paraId="27C00E45">
            <w:pPr>
              <w:pStyle w:val="8"/>
              <w:spacing w:line="360" w:lineRule="exact"/>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H</w:t>
            </w:r>
          </w:p>
        </w:tc>
        <w:tc>
          <w:tcPr>
            <w:tcW w:w="5475" w:type="dxa"/>
            <w:vMerge w:val="continue"/>
          </w:tcPr>
          <w:p w14:paraId="0AD33F94">
            <w:pPr>
              <w:spacing w:line="340" w:lineRule="exact"/>
              <w:rPr>
                <w:rFonts w:ascii="宋体" w:hAnsi="宋体" w:cs="宋体"/>
                <w:color w:val="auto"/>
                <w:szCs w:val="21"/>
              </w:rPr>
            </w:pPr>
          </w:p>
        </w:tc>
      </w:tr>
      <w:tr w14:paraId="195FE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39" w:type="dxa"/>
            <w:vAlign w:val="center"/>
          </w:tcPr>
          <w:p w14:paraId="269B83E8">
            <w:pPr>
              <w:jc w:val="center"/>
              <w:rPr>
                <w:rFonts w:hint="default"/>
                <w:color w:val="auto"/>
                <w:lang w:val="en-US" w:eastAsia="zh-CN"/>
              </w:rPr>
            </w:pPr>
            <w:r>
              <w:rPr>
                <w:rFonts w:hint="eastAsia"/>
                <w:color w:val="auto"/>
                <w:lang w:val="en-US" w:eastAsia="zh-CN"/>
              </w:rPr>
              <w:t>9</w:t>
            </w:r>
          </w:p>
        </w:tc>
        <w:tc>
          <w:tcPr>
            <w:tcW w:w="3155" w:type="dxa"/>
            <w:vAlign w:val="center"/>
          </w:tcPr>
          <w:p w14:paraId="1C16BB7A">
            <w:pPr>
              <w:jc w:val="left"/>
              <w:rPr>
                <w:rFonts w:hint="eastAsia" w:ascii="宋体" w:hAnsi="宋体" w:cs="宋体"/>
                <w:color w:val="auto"/>
                <w:szCs w:val="21"/>
                <w:lang w:val="en-US" w:eastAsia="zh-CN"/>
              </w:rPr>
            </w:pPr>
            <w:r>
              <w:rPr>
                <w:rFonts w:hint="eastAsia" w:ascii="宋体" w:hAnsi="宋体" w:cs="宋体"/>
                <w:color w:val="auto"/>
                <w:szCs w:val="21"/>
                <w:lang w:val="en-US" w:eastAsia="zh-CN"/>
              </w:rPr>
              <w:t>工程质量检测类</w:t>
            </w:r>
          </w:p>
        </w:tc>
        <w:tc>
          <w:tcPr>
            <w:tcW w:w="850" w:type="dxa"/>
            <w:vAlign w:val="center"/>
          </w:tcPr>
          <w:p w14:paraId="7DBF95D7">
            <w:pPr>
              <w:pStyle w:val="8"/>
              <w:spacing w:line="36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J</w:t>
            </w:r>
          </w:p>
        </w:tc>
        <w:tc>
          <w:tcPr>
            <w:tcW w:w="5475" w:type="dxa"/>
            <w:vMerge w:val="continue"/>
          </w:tcPr>
          <w:p w14:paraId="23801CEF">
            <w:pPr>
              <w:spacing w:line="340" w:lineRule="exact"/>
              <w:rPr>
                <w:rFonts w:ascii="宋体" w:hAnsi="宋体" w:cs="宋体"/>
                <w:color w:val="auto"/>
                <w:szCs w:val="21"/>
              </w:rPr>
            </w:pPr>
          </w:p>
        </w:tc>
      </w:tr>
      <w:tr w14:paraId="6928A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39" w:type="dxa"/>
            <w:vAlign w:val="center"/>
          </w:tcPr>
          <w:p w14:paraId="38D853EB">
            <w:pPr>
              <w:jc w:val="center"/>
              <w:rPr>
                <w:rFonts w:hint="default"/>
                <w:color w:val="auto"/>
                <w:lang w:val="en-US" w:eastAsia="zh-CN"/>
              </w:rPr>
            </w:pPr>
            <w:r>
              <w:rPr>
                <w:rFonts w:hint="eastAsia"/>
                <w:color w:val="auto"/>
                <w:lang w:val="en-US" w:eastAsia="zh-CN"/>
              </w:rPr>
              <w:t>10</w:t>
            </w:r>
          </w:p>
        </w:tc>
        <w:tc>
          <w:tcPr>
            <w:tcW w:w="3155" w:type="dxa"/>
            <w:vAlign w:val="center"/>
          </w:tcPr>
          <w:p w14:paraId="181D0845">
            <w:pPr>
              <w:jc w:val="left"/>
              <w:rPr>
                <w:rFonts w:hint="eastAsia" w:ascii="宋体" w:hAnsi="宋体" w:cs="宋体"/>
                <w:color w:val="auto"/>
                <w:szCs w:val="21"/>
                <w:lang w:val="en-US" w:eastAsia="zh-CN"/>
              </w:rPr>
            </w:pPr>
            <w:r>
              <w:rPr>
                <w:rFonts w:hint="eastAsia" w:ascii="宋体" w:hAnsi="宋体" w:cs="宋体"/>
                <w:color w:val="auto"/>
                <w:szCs w:val="21"/>
                <w:lang w:val="en-US" w:eastAsia="zh-CN"/>
              </w:rPr>
              <w:t>特种行业类（工程设计电力行业变电工程）</w:t>
            </w:r>
          </w:p>
        </w:tc>
        <w:tc>
          <w:tcPr>
            <w:tcW w:w="850" w:type="dxa"/>
            <w:vAlign w:val="center"/>
          </w:tcPr>
          <w:p w14:paraId="57C3FBE3">
            <w:pPr>
              <w:pStyle w:val="8"/>
              <w:spacing w:line="36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K</w:t>
            </w:r>
          </w:p>
        </w:tc>
        <w:tc>
          <w:tcPr>
            <w:tcW w:w="5475" w:type="dxa"/>
            <w:vMerge w:val="continue"/>
          </w:tcPr>
          <w:p w14:paraId="2D2CFBB0">
            <w:pPr>
              <w:spacing w:line="340" w:lineRule="exact"/>
              <w:rPr>
                <w:rFonts w:ascii="宋体" w:hAnsi="宋体" w:cs="宋体"/>
                <w:color w:val="auto"/>
                <w:szCs w:val="21"/>
              </w:rPr>
            </w:pPr>
          </w:p>
        </w:tc>
      </w:tr>
      <w:tr w14:paraId="114E7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9" w:type="dxa"/>
            <w:gridSpan w:val="4"/>
            <w:vAlign w:val="center"/>
          </w:tcPr>
          <w:p w14:paraId="0EAE2B52">
            <w:pPr>
              <w:spacing w:line="340" w:lineRule="exact"/>
              <w:rPr>
                <w:rFonts w:ascii="宋体" w:hAnsi="宋体" w:cs="宋体"/>
                <w:szCs w:val="21"/>
              </w:rPr>
            </w:pPr>
            <w:r>
              <w:rPr>
                <w:rFonts w:hint="eastAsia" w:ascii="宋体" w:hAnsi="宋体" w:cs="宋体"/>
                <w:szCs w:val="21"/>
              </w:rPr>
              <w:t>商务条款（所有标段均适用）</w:t>
            </w:r>
          </w:p>
        </w:tc>
      </w:tr>
      <w:tr w14:paraId="19C72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9" w:type="dxa"/>
            <w:gridSpan w:val="4"/>
            <w:vAlign w:val="center"/>
          </w:tcPr>
          <w:p w14:paraId="31E223D7">
            <w:pPr>
              <w:widowControl/>
              <w:snapToGrid w:val="0"/>
              <w:spacing w:line="340" w:lineRule="exact"/>
              <w:rPr>
                <w:rFonts w:ascii="宋体" w:hAnsi="宋体" w:cs="宋体"/>
                <w:szCs w:val="21"/>
              </w:rPr>
            </w:pPr>
            <w:r>
              <w:rPr>
                <w:rFonts w:hint="eastAsia" w:ascii="宋体" w:hAnsi="宋体" w:cs="宋体"/>
                <w:b/>
                <w:bCs/>
                <w:szCs w:val="21"/>
              </w:rPr>
              <w:t>一、入围通告发出时间：</w:t>
            </w:r>
            <w:r>
              <w:rPr>
                <w:rFonts w:hint="eastAsia" w:ascii="宋体" w:hAnsi="宋体" w:cs="宋体"/>
                <w:szCs w:val="21"/>
              </w:rPr>
              <w:t>采购单位在入围通知书发出之日起，25个工作日内，向入围申请人发出入围通告。</w:t>
            </w:r>
          </w:p>
          <w:p w14:paraId="1525DDCC">
            <w:pPr>
              <w:widowControl/>
              <w:snapToGrid w:val="0"/>
              <w:spacing w:line="340" w:lineRule="exact"/>
              <w:rPr>
                <w:rFonts w:ascii="宋体" w:hAnsi="宋体" w:cs="宋体"/>
                <w:szCs w:val="21"/>
              </w:rPr>
            </w:pPr>
            <w:r>
              <w:rPr>
                <w:rFonts w:hint="eastAsia" w:ascii="宋体" w:hAnsi="宋体" w:cs="宋体"/>
                <w:b/>
                <w:bCs/>
                <w:szCs w:val="21"/>
              </w:rPr>
              <w:t>二、服务期限：</w:t>
            </w:r>
            <w:r>
              <w:rPr>
                <w:rFonts w:hint="eastAsia" w:ascii="宋体" w:hAnsi="宋体" w:cs="宋体"/>
                <w:sz w:val="21"/>
                <w:szCs w:val="21"/>
              </w:rPr>
              <w:t>补录后使用至2</w:t>
            </w:r>
            <w:r>
              <w:rPr>
                <w:rFonts w:ascii="宋体" w:hAnsi="宋体" w:cs="宋体"/>
                <w:sz w:val="21"/>
                <w:szCs w:val="21"/>
              </w:rPr>
              <w:t>02</w:t>
            </w:r>
            <w:r>
              <w:rPr>
                <w:rFonts w:hint="eastAsia" w:ascii="宋体" w:hAnsi="宋体" w:cs="宋体"/>
                <w:sz w:val="21"/>
                <w:szCs w:val="21"/>
                <w:lang w:val="en-US" w:eastAsia="zh-CN"/>
              </w:rPr>
              <w:t>6</w:t>
            </w:r>
            <w:r>
              <w:rPr>
                <w:rFonts w:hint="eastAsia" w:ascii="宋体" w:hAnsi="宋体" w:cs="宋体"/>
                <w:sz w:val="21"/>
                <w:szCs w:val="21"/>
              </w:rPr>
              <w:t>年</w:t>
            </w:r>
            <w:r>
              <w:rPr>
                <w:rFonts w:hint="eastAsia" w:ascii="宋体" w:hAnsi="宋体" w:cs="宋体"/>
                <w:sz w:val="21"/>
                <w:szCs w:val="21"/>
                <w:lang w:val="en-US" w:eastAsia="zh-CN"/>
              </w:rPr>
              <w:t>10月31日止</w:t>
            </w:r>
            <w:r>
              <w:rPr>
                <w:rFonts w:hint="eastAsia" w:ascii="宋体" w:hAnsi="宋体" w:cs="宋体"/>
                <w:szCs w:val="21"/>
              </w:rPr>
              <w:t>。</w:t>
            </w:r>
          </w:p>
          <w:p w14:paraId="4592ADDF">
            <w:pPr>
              <w:widowControl/>
              <w:snapToGrid w:val="0"/>
              <w:spacing w:line="340" w:lineRule="exact"/>
              <w:rPr>
                <w:rFonts w:ascii="宋体" w:hAnsi="宋体" w:cs="宋体"/>
                <w:szCs w:val="21"/>
              </w:rPr>
            </w:pPr>
            <w:r>
              <w:rPr>
                <w:rFonts w:hint="eastAsia" w:ascii="宋体" w:hAnsi="宋体" w:cs="宋体"/>
                <w:b/>
                <w:bCs/>
                <w:szCs w:val="21"/>
              </w:rPr>
              <w:t>提交服务成果时间：</w:t>
            </w:r>
            <w:r>
              <w:rPr>
                <w:rFonts w:hint="eastAsia" w:ascii="宋体" w:hAnsi="宋体" w:cs="宋体"/>
                <w:szCs w:val="21"/>
              </w:rPr>
              <w:t>根据委派时签订的项目合同约定完成任务，并提交合格的成果文件。</w:t>
            </w:r>
          </w:p>
          <w:p w14:paraId="09B6B54A">
            <w:pPr>
              <w:widowControl/>
              <w:snapToGrid w:val="0"/>
              <w:spacing w:line="340" w:lineRule="exact"/>
              <w:rPr>
                <w:rFonts w:ascii="宋体" w:hAnsi="宋体" w:cs="宋体"/>
                <w:szCs w:val="21"/>
              </w:rPr>
            </w:pPr>
            <w:r>
              <w:rPr>
                <w:rFonts w:hint="eastAsia" w:ascii="宋体" w:hAnsi="宋体" w:cs="宋体"/>
                <w:b/>
                <w:bCs/>
                <w:szCs w:val="21"/>
              </w:rPr>
              <w:t>三、服务费支付方式：</w:t>
            </w:r>
            <w:r>
              <w:rPr>
                <w:rFonts w:hint="eastAsia" w:ascii="宋体" w:hAnsi="宋体" w:cs="宋体"/>
                <w:szCs w:val="21"/>
              </w:rPr>
              <w:t>根据委派时签订的项目合同约定支付。</w:t>
            </w:r>
          </w:p>
          <w:p w14:paraId="1540FE4F">
            <w:pPr>
              <w:widowControl/>
              <w:snapToGrid w:val="0"/>
              <w:spacing w:line="340" w:lineRule="exact"/>
              <w:rPr>
                <w:rFonts w:ascii="宋体" w:hAnsi="宋体" w:cs="宋体"/>
                <w:szCs w:val="21"/>
              </w:rPr>
            </w:pPr>
            <w:r>
              <w:rPr>
                <w:rFonts w:hint="eastAsia" w:ascii="宋体" w:hAnsi="宋体" w:cs="宋体"/>
                <w:b/>
                <w:bCs/>
                <w:szCs w:val="21"/>
              </w:rPr>
              <w:t>四、项目委托原则：</w:t>
            </w:r>
            <w:r>
              <w:rPr>
                <w:rFonts w:hint="eastAsia" w:ascii="宋体" w:hAnsi="宋体" w:cs="宋体"/>
                <w:szCs w:val="21"/>
              </w:rPr>
              <w:t>在合同有效期内，采购单位根据服务项目的类别和规模情况，在入围的定点供应商库内择优选取对应类别的服务单位，该服务单位资质等级必须满足服务项目要求的资质标准。</w:t>
            </w:r>
          </w:p>
          <w:p w14:paraId="70D70916">
            <w:pPr>
              <w:snapToGrid w:val="0"/>
              <w:spacing w:line="340" w:lineRule="exact"/>
              <w:rPr>
                <w:rFonts w:ascii="宋体" w:hAnsi="宋体" w:cs="宋体"/>
                <w:b/>
                <w:szCs w:val="21"/>
              </w:rPr>
            </w:pPr>
            <w:r>
              <w:rPr>
                <w:rFonts w:hint="eastAsia" w:ascii="宋体" w:hAnsi="宋体" w:cs="宋体"/>
                <w:b/>
                <w:bCs/>
                <w:szCs w:val="21"/>
              </w:rPr>
              <w:t>★五</w:t>
            </w:r>
            <w:r>
              <w:rPr>
                <w:rFonts w:hint="eastAsia" w:ascii="宋体" w:hAnsi="宋体" w:cs="宋体"/>
                <w:b/>
                <w:szCs w:val="21"/>
              </w:rPr>
              <w:t>、违约责任</w:t>
            </w:r>
          </w:p>
          <w:p w14:paraId="0B0AED32">
            <w:pPr>
              <w:snapToGrid w:val="0"/>
              <w:spacing w:line="340" w:lineRule="exact"/>
              <w:ind w:firstLine="424" w:firstLineChars="202"/>
              <w:rPr>
                <w:rFonts w:ascii="宋体" w:hAnsi="宋体" w:cs="宋体"/>
                <w:szCs w:val="21"/>
              </w:rPr>
            </w:pPr>
            <w:r>
              <w:rPr>
                <w:rFonts w:hint="eastAsia" w:ascii="宋体" w:hAnsi="宋体" w:cs="宋体"/>
                <w:kern w:val="48"/>
                <w:szCs w:val="21"/>
              </w:rPr>
              <w:t>采购单位</w:t>
            </w:r>
            <w:r>
              <w:rPr>
                <w:rFonts w:hint="eastAsia" w:ascii="宋体" w:hAnsi="宋体" w:cs="宋体"/>
                <w:szCs w:val="21"/>
              </w:rPr>
              <w:t>将不定期检查定点单位的履约及服务情况，并作为下一期</w:t>
            </w:r>
            <w:r>
              <w:rPr>
                <w:rFonts w:hint="eastAsia" w:ascii="宋体" w:hAnsi="宋体" w:cs="宋体"/>
                <w:bCs/>
                <w:szCs w:val="21"/>
              </w:rPr>
              <w:t>采购项目委派</w:t>
            </w:r>
            <w:r>
              <w:rPr>
                <w:rFonts w:hint="eastAsia" w:ascii="宋体" w:hAnsi="宋体" w:cs="宋体"/>
                <w:szCs w:val="21"/>
              </w:rPr>
              <w:t>评判的依据之一。</w:t>
            </w:r>
          </w:p>
          <w:p w14:paraId="69A27A59">
            <w:pPr>
              <w:snapToGrid w:val="0"/>
              <w:spacing w:line="340" w:lineRule="exact"/>
              <w:rPr>
                <w:rFonts w:ascii="宋体" w:hAnsi="宋体" w:cs="宋体"/>
                <w:szCs w:val="21"/>
              </w:rPr>
            </w:pPr>
            <w:r>
              <w:rPr>
                <w:rFonts w:hint="eastAsia" w:ascii="宋体" w:hAnsi="宋体" w:cs="宋体"/>
                <w:szCs w:val="21"/>
              </w:rPr>
              <w:t>（1）不按签订的合同、承诺的人员完成项目的；</w:t>
            </w:r>
          </w:p>
          <w:p w14:paraId="1F016776">
            <w:pPr>
              <w:snapToGrid w:val="0"/>
              <w:spacing w:line="340" w:lineRule="exact"/>
              <w:rPr>
                <w:rFonts w:ascii="宋体" w:hAnsi="宋体" w:cs="宋体"/>
                <w:szCs w:val="21"/>
              </w:rPr>
            </w:pPr>
            <w:r>
              <w:rPr>
                <w:rFonts w:hint="eastAsia" w:ascii="宋体" w:hAnsi="宋体" w:cs="宋体"/>
                <w:szCs w:val="21"/>
              </w:rPr>
              <w:t>（2）由于定点单位责任造成人员伤亡事故的；</w:t>
            </w:r>
          </w:p>
          <w:p w14:paraId="16D8A0FF">
            <w:pPr>
              <w:snapToGrid w:val="0"/>
              <w:spacing w:line="340" w:lineRule="exact"/>
              <w:rPr>
                <w:rFonts w:ascii="宋体" w:hAnsi="宋体" w:cs="宋体"/>
                <w:szCs w:val="21"/>
              </w:rPr>
            </w:pPr>
            <w:r>
              <w:rPr>
                <w:rFonts w:hint="eastAsia" w:ascii="宋体" w:hAnsi="宋体" w:cs="宋体"/>
                <w:szCs w:val="21"/>
              </w:rPr>
              <w:t>（3）每年有两次以上（含两次）由于定点单位责任没有按时完成服务并提交成果文件的[延误时间超过委托书约定时间的50%（含50%）]；</w:t>
            </w:r>
          </w:p>
          <w:p w14:paraId="1BFA4929">
            <w:pPr>
              <w:snapToGrid w:val="0"/>
              <w:spacing w:line="340" w:lineRule="exact"/>
              <w:rPr>
                <w:rFonts w:ascii="宋体" w:hAnsi="宋体" w:cs="宋体"/>
                <w:szCs w:val="21"/>
              </w:rPr>
            </w:pPr>
            <w:r>
              <w:rPr>
                <w:rFonts w:hint="eastAsia" w:ascii="宋体" w:hAnsi="宋体" w:cs="宋体"/>
                <w:szCs w:val="21"/>
              </w:rPr>
              <w:t>（4）每年有两次以上（含两次）由于定点单位责任造成不良事件影响委托单位或使用单位正常工作秩序的；</w:t>
            </w:r>
          </w:p>
          <w:p w14:paraId="18639543">
            <w:pPr>
              <w:snapToGrid w:val="0"/>
              <w:spacing w:line="340" w:lineRule="exact"/>
              <w:rPr>
                <w:rFonts w:ascii="宋体" w:hAnsi="宋体" w:cs="宋体"/>
                <w:szCs w:val="21"/>
              </w:rPr>
            </w:pPr>
            <w:r>
              <w:rPr>
                <w:rFonts w:hint="eastAsia" w:ascii="宋体" w:hAnsi="宋体" w:cs="宋体"/>
                <w:szCs w:val="21"/>
              </w:rPr>
              <w:t>（5）不如实反映情况，提供虚假材料的；</w:t>
            </w:r>
          </w:p>
          <w:p w14:paraId="3FFCF627">
            <w:pPr>
              <w:snapToGrid w:val="0"/>
              <w:spacing w:line="340" w:lineRule="exact"/>
              <w:rPr>
                <w:rFonts w:ascii="宋体" w:hAnsi="宋体" w:cs="宋体"/>
                <w:szCs w:val="21"/>
              </w:rPr>
            </w:pPr>
            <w:r>
              <w:rPr>
                <w:rFonts w:hint="eastAsia" w:ascii="宋体" w:hAnsi="宋体" w:cs="宋体"/>
                <w:szCs w:val="21"/>
              </w:rPr>
              <w:t>（6）有效期限内，被依法取消相关资质的；</w:t>
            </w:r>
          </w:p>
          <w:p w14:paraId="31DF7F96">
            <w:pPr>
              <w:snapToGrid w:val="0"/>
              <w:spacing w:line="340" w:lineRule="exact"/>
              <w:rPr>
                <w:rFonts w:ascii="宋体" w:hAnsi="宋体" w:cs="宋体"/>
                <w:szCs w:val="21"/>
              </w:rPr>
            </w:pPr>
            <w:r>
              <w:rPr>
                <w:rFonts w:hint="eastAsia" w:ascii="宋体" w:hAnsi="宋体" w:cs="宋体"/>
                <w:szCs w:val="21"/>
              </w:rPr>
              <w:t>（7）不按要求签订合同，无正当理由，超过两次拒绝承接采购单位委派项目的；</w:t>
            </w:r>
          </w:p>
          <w:p w14:paraId="6FE65A33">
            <w:pPr>
              <w:snapToGrid w:val="0"/>
              <w:spacing w:line="340" w:lineRule="exact"/>
              <w:rPr>
                <w:rFonts w:ascii="宋体" w:hAnsi="宋体" w:cs="宋体"/>
                <w:szCs w:val="21"/>
              </w:rPr>
            </w:pPr>
            <w:r>
              <w:rPr>
                <w:rFonts w:hint="eastAsia" w:ascii="宋体" w:hAnsi="宋体" w:cs="宋体"/>
                <w:szCs w:val="21"/>
              </w:rPr>
              <w:t>（8）未按遴选时响应文件的承诺履行任务的；</w:t>
            </w:r>
          </w:p>
          <w:p w14:paraId="7937DD2F">
            <w:pPr>
              <w:snapToGrid w:val="0"/>
              <w:spacing w:line="340" w:lineRule="exact"/>
              <w:rPr>
                <w:rFonts w:ascii="宋体" w:hAnsi="宋体" w:cs="宋体"/>
                <w:szCs w:val="21"/>
              </w:rPr>
            </w:pPr>
            <w:r>
              <w:rPr>
                <w:rFonts w:hint="eastAsia" w:ascii="宋体" w:hAnsi="宋体" w:cs="宋体"/>
                <w:szCs w:val="21"/>
              </w:rPr>
              <w:t>（9）其他违反法律、法规和合同的行为。</w:t>
            </w:r>
          </w:p>
          <w:p w14:paraId="28E3B349">
            <w:pPr>
              <w:snapToGrid w:val="0"/>
              <w:spacing w:line="340" w:lineRule="exact"/>
              <w:rPr>
                <w:rFonts w:ascii="宋体" w:hAnsi="宋体" w:cs="宋体"/>
                <w:szCs w:val="21"/>
              </w:rPr>
            </w:pPr>
            <w:r>
              <w:rPr>
                <w:rFonts w:hint="eastAsia" w:ascii="宋体" w:hAnsi="宋体" w:cs="宋体"/>
                <w:b/>
                <w:szCs w:val="21"/>
              </w:rPr>
              <w:t>六、监督检查</w:t>
            </w:r>
          </w:p>
          <w:p w14:paraId="2EEBC4E7">
            <w:pPr>
              <w:snapToGrid w:val="0"/>
              <w:spacing w:line="340" w:lineRule="exact"/>
              <w:ind w:firstLine="424" w:firstLineChars="202"/>
              <w:jc w:val="left"/>
              <w:rPr>
                <w:rFonts w:ascii="宋体" w:hAnsi="宋体" w:cs="宋体"/>
                <w:szCs w:val="21"/>
              </w:rPr>
            </w:pPr>
            <w:r>
              <w:rPr>
                <w:rFonts w:hint="eastAsia" w:ascii="宋体" w:hAnsi="宋体" w:cs="宋体"/>
                <w:szCs w:val="21"/>
              </w:rPr>
              <w:t>1、入围单位的</w:t>
            </w:r>
            <w:r>
              <w:rPr>
                <w:rFonts w:hint="eastAsia" w:ascii="宋体" w:hAnsi="宋体" w:cs="宋体"/>
                <w:szCs w:val="21"/>
                <w:lang w:val="en-US" w:eastAsia="zh-CN"/>
              </w:rPr>
              <w:t>营业执照、资质证书、</w:t>
            </w:r>
            <w:r>
              <w:rPr>
                <w:rFonts w:hint="eastAsia" w:ascii="宋体" w:hAnsi="宋体" w:cs="宋体"/>
                <w:szCs w:val="21"/>
              </w:rPr>
              <w:t>经营地址、联系人、联系电话等事项发生变化时，必须在两个工作日内将变更事项以书面文件和电子文档报</w:t>
            </w:r>
            <w:r>
              <w:rPr>
                <w:rFonts w:hint="eastAsia" w:ascii="宋体" w:hAnsi="宋体" w:cs="宋体"/>
                <w:kern w:val="48"/>
                <w:szCs w:val="21"/>
              </w:rPr>
              <w:t>采购单位</w:t>
            </w:r>
            <w:r>
              <w:rPr>
                <w:rFonts w:hint="eastAsia" w:ascii="宋体" w:hAnsi="宋体" w:cs="宋体"/>
                <w:szCs w:val="21"/>
              </w:rPr>
              <w:t>备案，否则属违约行为。</w:t>
            </w:r>
          </w:p>
        </w:tc>
      </w:tr>
    </w:tbl>
    <w:p w14:paraId="328D943D">
      <w:pPr>
        <w:rPr>
          <w:rFonts w:ascii="宋体" w:hAnsi="宋体" w:cs="宋体"/>
        </w:rPr>
      </w:pPr>
    </w:p>
    <w:p w14:paraId="191EB507">
      <w:pPr>
        <w:pStyle w:val="8"/>
      </w:pPr>
    </w:p>
    <w:p w14:paraId="6F572F23"/>
    <w:p w14:paraId="509DEC35">
      <w:pPr>
        <w:pStyle w:val="8"/>
      </w:pPr>
    </w:p>
    <w:p w14:paraId="273C8DFC"/>
    <w:p w14:paraId="6C1226D8">
      <w:pPr>
        <w:pStyle w:val="8"/>
      </w:pPr>
    </w:p>
    <w:p w14:paraId="702320C0"/>
    <w:p w14:paraId="4932F9AB">
      <w:pPr>
        <w:pStyle w:val="8"/>
      </w:pPr>
    </w:p>
    <w:p w14:paraId="12B934FC"/>
    <w:p w14:paraId="05B5735F">
      <w:pPr>
        <w:pStyle w:val="8"/>
      </w:pPr>
    </w:p>
    <w:p w14:paraId="5ECF379E"/>
    <w:p w14:paraId="31ECD875">
      <w:pPr>
        <w:pStyle w:val="8"/>
      </w:pPr>
    </w:p>
    <w:p w14:paraId="4ADD5299"/>
    <w:p w14:paraId="01BE796D">
      <w:pPr>
        <w:pStyle w:val="8"/>
      </w:pPr>
    </w:p>
    <w:p w14:paraId="3C2577F4"/>
    <w:p w14:paraId="6EF65DFB">
      <w:pPr>
        <w:pStyle w:val="8"/>
      </w:pPr>
    </w:p>
    <w:p w14:paraId="78F5BFB5"/>
    <w:p w14:paraId="2A9DC7D1">
      <w:pPr>
        <w:pStyle w:val="8"/>
      </w:pPr>
    </w:p>
    <w:p w14:paraId="37CD3972"/>
    <w:p w14:paraId="7ABB7C41">
      <w:pPr>
        <w:pStyle w:val="8"/>
      </w:pPr>
    </w:p>
    <w:p w14:paraId="3F4A7211"/>
    <w:p w14:paraId="650E19E6">
      <w:pPr>
        <w:pStyle w:val="8"/>
      </w:pPr>
    </w:p>
    <w:p w14:paraId="61C62D88">
      <w:pPr>
        <w:rPr>
          <w:rFonts w:hint="eastAsia" w:ascii="宋体" w:hAnsi="宋体" w:cs="宋体"/>
        </w:rPr>
      </w:pPr>
      <w:bookmarkStart w:id="64" w:name="_Toc14884"/>
    </w:p>
    <w:p w14:paraId="49D000DD">
      <w:pPr>
        <w:pStyle w:val="2"/>
        <w:spacing w:before="0" w:after="0" w:line="360" w:lineRule="auto"/>
        <w:ind w:firstLine="2209" w:firstLineChars="500"/>
        <w:jc w:val="both"/>
        <w:rPr>
          <w:rFonts w:ascii="宋体" w:hAnsi="宋体" w:cs="宋体"/>
        </w:rPr>
      </w:pPr>
      <w:r>
        <w:rPr>
          <w:rFonts w:hint="eastAsia" w:ascii="宋体" w:hAnsi="宋体" w:cs="宋体"/>
        </w:rPr>
        <w:t>第五章 遴选响应文件格式</w:t>
      </w:r>
      <w:bookmarkEnd w:id="63"/>
      <w:bookmarkEnd w:id="64"/>
    </w:p>
    <w:p w14:paraId="3BD76A18">
      <w:pPr>
        <w:spacing w:line="360" w:lineRule="auto"/>
      </w:pPr>
      <w:r>
        <w:rPr>
          <w:rFonts w:hint="eastAsia" w:ascii="宋体" w:hAnsi="宋体" w:cs="宋体"/>
        </w:rPr>
        <w:br w:type="page"/>
      </w:r>
    </w:p>
    <w:p w14:paraId="2DF6A451">
      <w:pPr>
        <w:rPr>
          <w:rFonts w:ascii="宋体" w:hAnsi="宋体" w:cs="宋体"/>
          <w:sz w:val="28"/>
          <w:szCs w:val="28"/>
        </w:rPr>
      </w:pPr>
      <w:r>
        <w:rPr>
          <w:rFonts w:hint="eastAsia" w:ascii="宋体" w:hAnsi="宋体" w:cs="宋体"/>
          <w:sz w:val="28"/>
          <w:szCs w:val="28"/>
        </w:rPr>
        <w:t xml:space="preserve">（封面）                                             </w:t>
      </w:r>
      <w:r>
        <w:rPr>
          <w:rFonts w:hint="eastAsia" w:ascii="宋体" w:hAnsi="宋体" w:cs="宋体"/>
          <w:sz w:val="28"/>
          <w:szCs w:val="28"/>
          <w:u w:val="single"/>
        </w:rPr>
        <w:t>（正/副）</w:t>
      </w:r>
      <w:r>
        <w:rPr>
          <w:rFonts w:hint="eastAsia" w:ascii="宋体" w:hAnsi="宋体" w:cs="宋体"/>
          <w:sz w:val="28"/>
          <w:szCs w:val="28"/>
        </w:rPr>
        <w:t>本</w:t>
      </w:r>
    </w:p>
    <w:p w14:paraId="782CB33C">
      <w:pPr>
        <w:jc w:val="center"/>
        <w:rPr>
          <w:rFonts w:ascii="宋体" w:hAnsi="宋体" w:cs="宋体"/>
          <w:sz w:val="28"/>
          <w:szCs w:val="28"/>
        </w:rPr>
      </w:pPr>
    </w:p>
    <w:p w14:paraId="15C8D7B1">
      <w:pPr>
        <w:spacing w:line="360" w:lineRule="auto"/>
        <w:jc w:val="center"/>
        <w:rPr>
          <w:rFonts w:ascii="宋体" w:hAnsi="宋体" w:cs="宋体"/>
          <w:b/>
          <w:bCs/>
          <w:sz w:val="32"/>
          <w:szCs w:val="32"/>
        </w:rPr>
      </w:pPr>
    </w:p>
    <w:p w14:paraId="2471A896">
      <w:pPr>
        <w:pStyle w:val="2"/>
        <w:spacing w:line="360" w:lineRule="auto"/>
        <w:jc w:val="both"/>
        <w:rPr>
          <w:rFonts w:hint="eastAsia" w:ascii="宋体" w:hAnsi="宋体" w:cs="宋体"/>
          <w:lang w:val="en-US" w:eastAsia="zh-CN"/>
        </w:rPr>
      </w:pPr>
    </w:p>
    <w:p w14:paraId="116C1C9C">
      <w:pPr>
        <w:pStyle w:val="2"/>
        <w:spacing w:line="360" w:lineRule="auto"/>
        <w:jc w:val="both"/>
        <w:rPr>
          <w:rFonts w:hint="eastAsia" w:ascii="宋体" w:hAnsi="宋体" w:cs="宋体"/>
          <w:lang w:val="en-US" w:eastAsia="zh-CN"/>
        </w:rPr>
      </w:pPr>
    </w:p>
    <w:p w14:paraId="27A2EF71">
      <w:pPr>
        <w:pStyle w:val="2"/>
        <w:spacing w:line="360" w:lineRule="auto"/>
        <w:ind w:left="442" w:hanging="442" w:hangingChars="100"/>
        <w:jc w:val="center"/>
        <w:rPr>
          <w:rFonts w:ascii="宋体" w:hAnsi="宋体" w:cs="宋体"/>
        </w:rPr>
      </w:pPr>
      <w:r>
        <w:rPr>
          <w:rFonts w:hint="eastAsia" w:ascii="宋体" w:hAnsi="宋体" w:cs="宋体"/>
          <w:lang w:val="en-US" w:eastAsia="zh-CN"/>
        </w:rPr>
        <w:t>南宁市建筑规划设计集团有限公司2025年</w:t>
      </w:r>
      <w:r>
        <w:rPr>
          <w:rFonts w:hint="eastAsia" w:ascii="宋体" w:hAnsi="宋体" w:cs="宋体"/>
        </w:rPr>
        <w:t>对外技术合作单位合格供方</w:t>
      </w:r>
      <w:r>
        <w:rPr>
          <w:rFonts w:hint="eastAsia" w:ascii="宋体" w:hAnsi="宋体" w:cs="宋体"/>
          <w:lang w:val="en-US" w:eastAsia="zh-CN"/>
        </w:rPr>
        <w:t>补录</w:t>
      </w:r>
      <w:r>
        <w:rPr>
          <w:rFonts w:hint="eastAsia" w:ascii="宋体" w:hAnsi="宋体" w:cs="宋体"/>
        </w:rPr>
        <w:t>遴选响应文件</w:t>
      </w:r>
    </w:p>
    <w:p w14:paraId="064187FC">
      <w:pPr>
        <w:spacing w:line="360" w:lineRule="auto"/>
        <w:rPr>
          <w:rFonts w:ascii="宋体" w:hAnsi="宋体" w:cs="宋体"/>
        </w:rPr>
      </w:pPr>
    </w:p>
    <w:p w14:paraId="071A1387">
      <w:pPr>
        <w:spacing w:line="360" w:lineRule="auto"/>
        <w:rPr>
          <w:rFonts w:ascii="宋体" w:hAnsi="宋体" w:cs="宋体"/>
        </w:rPr>
      </w:pPr>
    </w:p>
    <w:p w14:paraId="1393CD52">
      <w:pPr>
        <w:spacing w:line="360" w:lineRule="auto"/>
        <w:rPr>
          <w:rFonts w:ascii="宋体" w:hAnsi="宋体" w:cs="宋体"/>
        </w:rPr>
      </w:pPr>
    </w:p>
    <w:p w14:paraId="15F957AD">
      <w:pPr>
        <w:spacing w:line="360" w:lineRule="auto"/>
        <w:rPr>
          <w:rFonts w:ascii="宋体" w:hAnsi="宋体" w:cs="宋体"/>
        </w:rPr>
      </w:pPr>
    </w:p>
    <w:p w14:paraId="2265A3F2">
      <w:pPr>
        <w:spacing w:line="360" w:lineRule="auto"/>
        <w:ind w:firstLine="3080" w:firstLineChars="1100"/>
        <w:rPr>
          <w:rFonts w:ascii="宋体" w:hAnsi="宋体" w:cs="宋体"/>
          <w:sz w:val="28"/>
          <w:szCs w:val="28"/>
        </w:rPr>
      </w:pPr>
      <w:r>
        <w:rPr>
          <w:rFonts w:hint="eastAsia" w:ascii="宋体" w:hAnsi="宋体" w:cs="宋体"/>
          <w:sz w:val="28"/>
          <w:szCs w:val="28"/>
        </w:rPr>
        <w:t>标     段：</w:t>
      </w:r>
    </w:p>
    <w:p w14:paraId="785C3900">
      <w:pPr>
        <w:spacing w:line="360" w:lineRule="auto"/>
        <w:jc w:val="center"/>
        <w:rPr>
          <w:rFonts w:ascii="宋体" w:hAnsi="宋体" w:cs="宋体"/>
          <w:sz w:val="28"/>
          <w:szCs w:val="28"/>
        </w:rPr>
      </w:pPr>
      <w:r>
        <w:rPr>
          <w:rFonts w:hint="eastAsia" w:ascii="宋体" w:hAnsi="宋体" w:cs="宋体"/>
          <w:sz w:val="28"/>
          <w:szCs w:val="28"/>
        </w:rPr>
        <w:t>申请人名称：（盖单位公章）</w:t>
      </w:r>
    </w:p>
    <w:p w14:paraId="19FC6E63">
      <w:pPr>
        <w:spacing w:line="360" w:lineRule="auto"/>
        <w:ind w:firstLine="3080" w:firstLineChars="1100"/>
        <w:rPr>
          <w:rFonts w:ascii="宋体" w:hAnsi="宋体" w:cs="宋体"/>
          <w:sz w:val="28"/>
          <w:szCs w:val="28"/>
        </w:rPr>
      </w:pPr>
      <w:r>
        <w:rPr>
          <w:rFonts w:hint="eastAsia" w:ascii="宋体" w:hAnsi="宋体" w:cs="宋体"/>
          <w:sz w:val="28"/>
          <w:szCs w:val="28"/>
        </w:rPr>
        <w:t>申请人地址：</w:t>
      </w:r>
    </w:p>
    <w:p w14:paraId="6ED6DF54">
      <w:pPr>
        <w:spacing w:line="360" w:lineRule="auto"/>
        <w:jc w:val="center"/>
        <w:rPr>
          <w:rFonts w:ascii="宋体" w:hAnsi="宋体" w:cs="宋体"/>
          <w:sz w:val="28"/>
          <w:szCs w:val="28"/>
        </w:rPr>
      </w:pPr>
      <w:r>
        <w:rPr>
          <w:rFonts w:hint="eastAsia" w:ascii="宋体" w:hAnsi="宋体" w:cs="宋体"/>
          <w:sz w:val="28"/>
          <w:szCs w:val="28"/>
        </w:rPr>
        <w:t>年  月  日</w:t>
      </w:r>
    </w:p>
    <w:p w14:paraId="3FD8EB9B">
      <w:pPr>
        <w:rPr>
          <w:rFonts w:ascii="宋体" w:hAnsi="宋体" w:cs="宋体"/>
        </w:rPr>
      </w:pPr>
      <w:r>
        <w:rPr>
          <w:rFonts w:hint="eastAsia" w:ascii="宋体" w:hAnsi="宋体" w:cs="宋体"/>
        </w:rPr>
        <w:br w:type="page"/>
      </w:r>
    </w:p>
    <w:p w14:paraId="77E81D94">
      <w:pPr>
        <w:jc w:val="center"/>
        <w:rPr>
          <w:rFonts w:ascii="宋体" w:hAnsi="宋体" w:cs="宋体"/>
          <w:b/>
          <w:sz w:val="36"/>
          <w:szCs w:val="36"/>
        </w:rPr>
      </w:pPr>
      <w:bookmarkStart w:id="65" w:name="_Toc482173702"/>
      <w:r>
        <w:rPr>
          <w:rFonts w:hint="eastAsia" w:ascii="宋体" w:hAnsi="宋体" w:cs="宋体"/>
          <w:b/>
          <w:sz w:val="36"/>
          <w:szCs w:val="36"/>
        </w:rPr>
        <w:t>目录</w:t>
      </w:r>
      <w:bookmarkEnd w:id="65"/>
    </w:p>
    <w:p w14:paraId="4A0B1D3B">
      <w:pPr>
        <w:pStyle w:val="31"/>
        <w:numPr>
          <w:ilvl w:val="0"/>
          <w:numId w:val="6"/>
        </w:numPr>
        <w:spacing w:line="400" w:lineRule="exact"/>
        <w:ind w:left="482" w:firstLineChars="0"/>
        <w:rPr>
          <w:rFonts w:ascii="宋体" w:hAnsi="宋体" w:cs="宋体"/>
          <w:szCs w:val="21"/>
        </w:rPr>
      </w:pPr>
      <w:r>
        <w:rPr>
          <w:rFonts w:hint="eastAsia" w:ascii="宋体" w:hAnsi="宋体" w:cs="宋体"/>
          <w:szCs w:val="21"/>
        </w:rPr>
        <w:t>遴选申请函.....................................</w:t>
      </w:r>
    </w:p>
    <w:p w14:paraId="76CF22C0">
      <w:pPr>
        <w:pStyle w:val="31"/>
        <w:numPr>
          <w:ilvl w:val="0"/>
          <w:numId w:val="6"/>
        </w:numPr>
        <w:spacing w:line="400" w:lineRule="exact"/>
        <w:ind w:left="482" w:firstLineChars="0"/>
        <w:rPr>
          <w:rFonts w:ascii="宋体" w:hAnsi="宋体" w:cs="宋体"/>
          <w:szCs w:val="21"/>
        </w:rPr>
      </w:pPr>
      <w:r>
        <w:rPr>
          <w:rFonts w:hint="eastAsia" w:ascii="宋体" w:hAnsi="宋体" w:cs="宋体"/>
          <w:szCs w:val="21"/>
        </w:rPr>
        <w:t>法定代表人身份证明或法定代表人的授权委托书..................</w:t>
      </w:r>
    </w:p>
    <w:p w14:paraId="552DF538">
      <w:pPr>
        <w:pStyle w:val="31"/>
        <w:spacing w:line="400" w:lineRule="exact"/>
        <w:ind w:left="482" w:firstLine="0" w:firstLineChars="0"/>
        <w:rPr>
          <w:rFonts w:ascii="宋体" w:hAnsi="宋体" w:cs="宋体"/>
          <w:szCs w:val="21"/>
        </w:rPr>
      </w:pPr>
      <w:r>
        <w:rPr>
          <w:rFonts w:hint="eastAsia" w:ascii="宋体" w:hAnsi="宋体" w:cs="宋体"/>
          <w:szCs w:val="21"/>
        </w:rPr>
        <w:t>2.1法定代表人身份证明.....................................</w:t>
      </w:r>
    </w:p>
    <w:p w14:paraId="081E00FF">
      <w:pPr>
        <w:pStyle w:val="31"/>
        <w:spacing w:line="400" w:lineRule="exact"/>
        <w:ind w:left="482" w:firstLine="0" w:firstLineChars="0"/>
        <w:rPr>
          <w:rFonts w:ascii="宋体" w:hAnsi="宋体" w:cs="宋体"/>
          <w:szCs w:val="21"/>
        </w:rPr>
      </w:pPr>
      <w:r>
        <w:rPr>
          <w:rFonts w:hint="eastAsia" w:ascii="宋体" w:hAnsi="宋体" w:cs="宋体"/>
          <w:szCs w:val="21"/>
        </w:rPr>
        <w:t>2.2 授权委托书.....................................</w:t>
      </w:r>
    </w:p>
    <w:p w14:paraId="77F39F94">
      <w:pPr>
        <w:pStyle w:val="31"/>
        <w:numPr>
          <w:ilvl w:val="0"/>
          <w:numId w:val="6"/>
        </w:numPr>
        <w:spacing w:line="400" w:lineRule="exact"/>
        <w:ind w:left="482" w:firstLineChars="0"/>
        <w:rPr>
          <w:rFonts w:ascii="宋体" w:hAnsi="宋体" w:cs="宋体"/>
          <w:szCs w:val="21"/>
        </w:rPr>
      </w:pPr>
      <w:r>
        <w:rPr>
          <w:rFonts w:hint="eastAsia" w:ascii="宋体" w:hAnsi="宋体" w:cs="宋体"/>
          <w:szCs w:val="21"/>
        </w:rPr>
        <w:t>申请人基本情况.....................................</w:t>
      </w:r>
    </w:p>
    <w:p w14:paraId="2639D2C1">
      <w:pPr>
        <w:pStyle w:val="31"/>
        <w:spacing w:line="400" w:lineRule="exact"/>
        <w:ind w:left="482" w:firstLine="0" w:firstLineChars="0"/>
        <w:rPr>
          <w:rFonts w:ascii="宋体" w:hAnsi="宋体" w:cs="宋体"/>
          <w:szCs w:val="21"/>
        </w:rPr>
      </w:pPr>
      <w:r>
        <w:rPr>
          <w:rFonts w:hint="eastAsia" w:ascii="宋体" w:hAnsi="宋体" w:cs="宋体"/>
          <w:szCs w:val="21"/>
        </w:rPr>
        <w:t>3.1申请人基本情况表.....................................</w:t>
      </w:r>
    </w:p>
    <w:p w14:paraId="09CA5965">
      <w:pPr>
        <w:pStyle w:val="31"/>
        <w:spacing w:line="400" w:lineRule="exact"/>
        <w:ind w:left="482" w:firstLine="0" w:firstLineChars="0"/>
        <w:rPr>
          <w:rFonts w:ascii="宋体" w:hAnsi="宋体" w:cs="宋体"/>
          <w:szCs w:val="21"/>
        </w:rPr>
      </w:pPr>
      <w:r>
        <w:rPr>
          <w:rFonts w:hint="eastAsia" w:ascii="宋体" w:hAnsi="宋体" w:cs="宋体"/>
          <w:szCs w:val="21"/>
        </w:rPr>
        <w:t>3.2 营业执照.....................................</w:t>
      </w:r>
    </w:p>
    <w:p w14:paraId="01225067">
      <w:pPr>
        <w:pStyle w:val="31"/>
        <w:spacing w:line="400" w:lineRule="exact"/>
        <w:ind w:left="482" w:firstLine="0" w:firstLineChars="0"/>
        <w:rPr>
          <w:rFonts w:ascii="宋体" w:hAnsi="宋体" w:cs="宋体"/>
          <w:color w:val="auto"/>
          <w:szCs w:val="21"/>
        </w:rPr>
      </w:pPr>
      <w:r>
        <w:rPr>
          <w:rFonts w:hint="eastAsia" w:ascii="宋体" w:hAnsi="宋体" w:cs="宋体"/>
          <w:szCs w:val="21"/>
        </w:rPr>
        <w:t>3</w:t>
      </w:r>
      <w:r>
        <w:rPr>
          <w:rFonts w:hint="eastAsia" w:ascii="宋体" w:hAnsi="宋体" w:cs="宋体"/>
          <w:color w:val="auto"/>
          <w:szCs w:val="21"/>
        </w:rPr>
        <w:t>.3 资质证书.....................................</w:t>
      </w:r>
    </w:p>
    <w:p w14:paraId="4075633E">
      <w:pPr>
        <w:pStyle w:val="31"/>
        <w:spacing w:line="400" w:lineRule="exact"/>
        <w:ind w:left="482" w:firstLine="0" w:firstLineChars="0"/>
        <w:rPr>
          <w:rFonts w:ascii="宋体" w:hAnsi="宋体" w:cs="宋体"/>
          <w:color w:val="auto"/>
          <w:szCs w:val="21"/>
        </w:rPr>
      </w:pPr>
      <w:r>
        <w:rPr>
          <w:rFonts w:hint="eastAsia" w:ascii="宋体" w:hAnsi="宋体" w:cs="宋体"/>
          <w:color w:val="auto"/>
          <w:szCs w:val="21"/>
        </w:rPr>
        <w:t>3.4 202</w:t>
      </w:r>
      <w:r>
        <w:rPr>
          <w:rFonts w:hint="eastAsia" w:ascii="宋体" w:hAnsi="宋体" w:cs="宋体"/>
          <w:color w:val="auto"/>
          <w:szCs w:val="21"/>
          <w:lang w:val="en-US" w:eastAsia="zh-CN"/>
        </w:rPr>
        <w:t>3</w:t>
      </w:r>
      <w:r>
        <w:rPr>
          <w:rFonts w:hint="eastAsia" w:ascii="宋体" w:hAnsi="宋体" w:cs="宋体"/>
          <w:color w:val="auto"/>
          <w:szCs w:val="21"/>
        </w:rPr>
        <w:t>年财务状况表或银行资信证明...................</w:t>
      </w:r>
    </w:p>
    <w:p w14:paraId="43152F3B">
      <w:pPr>
        <w:pStyle w:val="31"/>
        <w:spacing w:line="400" w:lineRule="exact"/>
        <w:ind w:left="482" w:firstLine="0" w:firstLineChars="0"/>
        <w:rPr>
          <w:rFonts w:ascii="宋体" w:hAnsi="宋体" w:cs="宋体"/>
          <w:color w:val="auto"/>
          <w:szCs w:val="21"/>
        </w:rPr>
      </w:pPr>
      <w:r>
        <w:rPr>
          <w:rFonts w:hint="eastAsia" w:ascii="宋体" w:hAnsi="宋体" w:cs="宋体"/>
          <w:color w:val="auto"/>
          <w:szCs w:val="21"/>
        </w:rPr>
        <w:t>3.5纳税和社保缴纳证明文件...................</w:t>
      </w:r>
    </w:p>
    <w:p w14:paraId="6344A101">
      <w:pPr>
        <w:pStyle w:val="31"/>
        <w:numPr>
          <w:ilvl w:val="0"/>
          <w:numId w:val="6"/>
        </w:numPr>
        <w:spacing w:line="400" w:lineRule="exact"/>
        <w:ind w:left="482" w:firstLineChars="0"/>
        <w:rPr>
          <w:rFonts w:ascii="宋体" w:hAnsi="宋体" w:cs="宋体"/>
          <w:szCs w:val="21"/>
        </w:rPr>
      </w:pPr>
      <w:r>
        <w:rPr>
          <w:rFonts w:hint="eastAsia" w:ascii="宋体" w:hAnsi="宋体" w:cs="宋体"/>
          <w:szCs w:val="21"/>
        </w:rPr>
        <w:t>申请人信用信息记录.....................................</w:t>
      </w:r>
    </w:p>
    <w:p w14:paraId="43C531E0">
      <w:pPr>
        <w:pStyle w:val="31"/>
        <w:numPr>
          <w:ilvl w:val="0"/>
          <w:numId w:val="6"/>
        </w:numPr>
        <w:spacing w:line="400" w:lineRule="exact"/>
        <w:ind w:left="482" w:firstLineChars="0"/>
        <w:rPr>
          <w:rFonts w:ascii="宋体" w:hAnsi="宋体" w:cs="宋体"/>
          <w:szCs w:val="21"/>
        </w:rPr>
      </w:pPr>
      <w:r>
        <w:rPr>
          <w:rFonts w:hint="eastAsia" w:ascii="宋体" w:hAnsi="宋体" w:cs="宋体"/>
          <w:szCs w:val="21"/>
        </w:rPr>
        <w:t>无违法和不良记录的承诺书.....................................</w:t>
      </w:r>
    </w:p>
    <w:p w14:paraId="48E82087">
      <w:pPr>
        <w:pStyle w:val="31"/>
        <w:numPr>
          <w:ilvl w:val="0"/>
          <w:numId w:val="6"/>
        </w:numPr>
        <w:spacing w:line="400" w:lineRule="exact"/>
        <w:ind w:left="482" w:firstLineChars="0"/>
        <w:rPr>
          <w:rFonts w:ascii="宋体" w:hAnsi="宋体" w:cs="宋体"/>
          <w:szCs w:val="21"/>
        </w:rPr>
      </w:pPr>
      <w:r>
        <w:rPr>
          <w:rFonts w:hint="eastAsia" w:ascii="宋体" w:hAnsi="宋体" w:cs="宋体"/>
          <w:szCs w:val="21"/>
          <w:lang w:val="en-US" w:eastAsia="zh-CN"/>
        </w:rPr>
        <w:t>人员、业绩证明材料</w:t>
      </w:r>
      <w:r>
        <w:rPr>
          <w:rFonts w:hint="eastAsia" w:ascii="宋体" w:hAnsi="宋体" w:cs="宋体"/>
          <w:szCs w:val="21"/>
        </w:rPr>
        <w:t>.....................................</w:t>
      </w:r>
    </w:p>
    <w:p w14:paraId="44E27112">
      <w:pPr>
        <w:pStyle w:val="31"/>
        <w:numPr>
          <w:ilvl w:val="0"/>
          <w:numId w:val="6"/>
        </w:numPr>
        <w:spacing w:line="400" w:lineRule="exact"/>
        <w:ind w:left="482" w:firstLineChars="0"/>
        <w:rPr>
          <w:rFonts w:ascii="宋体" w:hAnsi="宋体" w:cs="宋体"/>
          <w:szCs w:val="21"/>
        </w:rPr>
      </w:pPr>
      <w:r>
        <w:rPr>
          <w:rFonts w:hint="eastAsia" w:ascii="宋体" w:hAnsi="宋体" w:cs="宋体"/>
          <w:szCs w:val="21"/>
        </w:rPr>
        <w:t>服务承诺书.....................................</w:t>
      </w:r>
    </w:p>
    <w:p w14:paraId="603D8BBC">
      <w:pPr>
        <w:pStyle w:val="31"/>
        <w:numPr>
          <w:ilvl w:val="0"/>
          <w:numId w:val="6"/>
        </w:numPr>
        <w:spacing w:line="400" w:lineRule="exact"/>
        <w:ind w:left="482" w:firstLineChars="0"/>
        <w:rPr>
          <w:rFonts w:ascii="宋体" w:hAnsi="宋体" w:cs="宋体"/>
          <w:szCs w:val="21"/>
        </w:rPr>
      </w:pPr>
      <w:r>
        <w:rPr>
          <w:rFonts w:hint="eastAsia" w:ascii="宋体" w:hAnsi="宋体" w:cs="宋体"/>
          <w:szCs w:val="21"/>
        </w:rPr>
        <w:t>申请人认为需要提供的其他能力证明的资料.....................................</w:t>
      </w:r>
    </w:p>
    <w:p w14:paraId="4382AB29">
      <w:pPr>
        <w:pStyle w:val="3"/>
        <w:spacing w:before="0" w:after="0" w:line="360" w:lineRule="auto"/>
        <w:jc w:val="center"/>
        <w:rPr>
          <w:rFonts w:ascii="宋体" w:hAnsi="宋体" w:cs="宋体"/>
        </w:rPr>
      </w:pPr>
      <w:r>
        <w:rPr>
          <w:rFonts w:hint="eastAsia" w:ascii="宋体" w:hAnsi="宋体" w:cs="宋体"/>
          <w:sz w:val="21"/>
          <w:szCs w:val="21"/>
        </w:rPr>
        <w:br w:type="page"/>
      </w:r>
      <w:bookmarkStart w:id="66" w:name="_Toc482173703"/>
      <w:bookmarkStart w:id="67" w:name="_Toc24035"/>
      <w:r>
        <w:rPr>
          <w:rFonts w:hint="eastAsia" w:ascii="宋体" w:hAnsi="宋体" w:cs="宋体"/>
        </w:rPr>
        <w:t>1.遴选申请函</w:t>
      </w:r>
      <w:bookmarkEnd w:id="66"/>
      <w:bookmarkEnd w:id="67"/>
    </w:p>
    <w:p w14:paraId="4AD5E49E">
      <w:pPr>
        <w:spacing w:line="400" w:lineRule="exact"/>
        <w:ind w:firstLine="210" w:firstLineChars="100"/>
        <w:rPr>
          <w:rFonts w:ascii="宋体" w:hAnsi="宋体" w:cs="宋体"/>
          <w:szCs w:val="21"/>
        </w:rPr>
      </w:pPr>
      <w:r>
        <w:rPr>
          <w:rFonts w:hint="eastAsia" w:ascii="宋体" w:hAnsi="宋体" w:cs="宋体"/>
          <w:szCs w:val="21"/>
          <w:u w:val="single"/>
        </w:rPr>
        <w:t>（采购人名称）</w:t>
      </w:r>
      <w:r>
        <w:rPr>
          <w:rFonts w:hint="eastAsia" w:ascii="宋体" w:hAnsi="宋体" w:cs="宋体"/>
          <w:szCs w:val="21"/>
        </w:rPr>
        <w:t>:</w:t>
      </w:r>
    </w:p>
    <w:p w14:paraId="70CCB2F4">
      <w:pPr>
        <w:spacing w:line="360" w:lineRule="auto"/>
        <w:ind w:firstLine="420" w:firstLineChars="200"/>
        <w:rPr>
          <w:rFonts w:ascii="宋体" w:hAnsi="宋体" w:cs="宋体"/>
          <w:szCs w:val="21"/>
        </w:rPr>
      </w:pPr>
      <w:r>
        <w:rPr>
          <w:rFonts w:hint="eastAsia" w:ascii="宋体" w:hAnsi="宋体" w:cs="宋体"/>
          <w:szCs w:val="21"/>
        </w:rPr>
        <w:t>1、按照遴选文件的要求，我方</w:t>
      </w:r>
      <w:r>
        <w:rPr>
          <w:rFonts w:hint="eastAsia" w:ascii="宋体" w:hAnsi="宋体" w:cs="宋体"/>
          <w:szCs w:val="21"/>
          <w:u w:val="single"/>
        </w:rPr>
        <w:t>（申请人）</w:t>
      </w:r>
      <w:r>
        <w:rPr>
          <w:rFonts w:hint="eastAsia" w:ascii="宋体" w:hAnsi="宋体" w:cs="宋体"/>
          <w:szCs w:val="21"/>
        </w:rPr>
        <w:t>提交的遴选响应文件及有关资料，用于你方</w:t>
      </w:r>
      <w:r>
        <w:rPr>
          <w:rFonts w:hint="eastAsia" w:ascii="宋体" w:hAnsi="宋体" w:cs="宋体"/>
          <w:szCs w:val="21"/>
          <w:u w:val="single"/>
        </w:rPr>
        <w:t>（采购人）</w:t>
      </w:r>
      <w:r>
        <w:rPr>
          <w:rFonts w:hint="eastAsia" w:ascii="宋体" w:hAnsi="宋体" w:cs="宋体"/>
          <w:szCs w:val="21"/>
        </w:rPr>
        <w:t>审查我方参加</w:t>
      </w:r>
      <w:r>
        <w:rPr>
          <w:rFonts w:hint="eastAsia" w:ascii="宋体" w:hAnsi="宋体" w:cs="宋体"/>
          <w:szCs w:val="21"/>
          <w:u w:val="single"/>
        </w:rPr>
        <w:t>（项目名称）</w:t>
      </w:r>
      <w:r>
        <w:rPr>
          <w:rFonts w:hint="eastAsia" w:ascii="宋体" w:hAnsi="宋体" w:cs="宋体"/>
          <w:szCs w:val="21"/>
        </w:rPr>
        <w:t>的遴选资格。我方就本次响应有关事项郑重声明如下：</w:t>
      </w:r>
    </w:p>
    <w:p w14:paraId="577EEF71">
      <w:pPr>
        <w:spacing w:line="360" w:lineRule="auto"/>
        <w:ind w:firstLine="420" w:firstLineChars="20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1</w:t>
      </w:r>
      <w:r>
        <w:rPr>
          <w:rFonts w:hint="eastAsia" w:ascii="宋体" w:hAnsi="宋体" w:cs="宋体"/>
          <w:szCs w:val="21"/>
          <w:lang w:val="zh-CN"/>
        </w:rPr>
        <w:t>）我方承诺已经具备参加</w:t>
      </w:r>
      <w:r>
        <w:rPr>
          <w:rFonts w:hint="eastAsia" w:ascii="宋体" w:hAnsi="宋体" w:cs="宋体"/>
          <w:szCs w:val="21"/>
        </w:rPr>
        <w:t>公开</w:t>
      </w:r>
      <w:r>
        <w:rPr>
          <w:rFonts w:hint="eastAsia" w:ascii="宋体" w:hAnsi="宋体" w:cs="宋体"/>
          <w:szCs w:val="21"/>
          <w:lang w:val="en-US" w:eastAsia="zh-CN"/>
        </w:rPr>
        <w:t>入库补录</w:t>
      </w:r>
      <w:r>
        <w:rPr>
          <w:rFonts w:hint="eastAsia" w:ascii="宋体" w:hAnsi="宋体" w:cs="宋体"/>
          <w:szCs w:val="21"/>
        </w:rPr>
        <w:t>遴选</w:t>
      </w:r>
      <w:r>
        <w:rPr>
          <w:rFonts w:hint="eastAsia" w:ascii="宋体" w:hAnsi="宋体" w:cs="宋体"/>
          <w:szCs w:val="21"/>
          <w:lang w:val="zh-CN"/>
        </w:rPr>
        <w:t>活动的</w:t>
      </w:r>
      <w:r>
        <w:rPr>
          <w:rFonts w:hint="eastAsia" w:ascii="宋体" w:hAnsi="宋体" w:cs="宋体"/>
          <w:szCs w:val="21"/>
        </w:rPr>
        <w:t>供应商</w:t>
      </w:r>
      <w:r>
        <w:rPr>
          <w:rFonts w:hint="eastAsia" w:ascii="宋体" w:hAnsi="宋体" w:cs="宋体"/>
          <w:szCs w:val="21"/>
          <w:lang w:val="zh-CN"/>
        </w:rPr>
        <w:t>应当具备的条件：</w:t>
      </w:r>
    </w:p>
    <w:p w14:paraId="5F905934">
      <w:pPr>
        <w:spacing w:line="360" w:lineRule="auto"/>
        <w:ind w:firstLine="420" w:firstLineChars="200"/>
        <w:rPr>
          <w:rFonts w:ascii="宋体" w:hAnsi="宋体" w:cs="宋体"/>
          <w:szCs w:val="21"/>
          <w:lang w:val="zh-CN"/>
        </w:rPr>
      </w:pPr>
      <w:r>
        <w:rPr>
          <w:rFonts w:hint="eastAsia" w:ascii="宋体" w:hAnsi="宋体" w:cs="宋体"/>
          <w:szCs w:val="21"/>
          <w:lang w:val="zh-CN"/>
        </w:rPr>
        <w:t>1）具有独立承担民事责任的能力；</w:t>
      </w:r>
    </w:p>
    <w:p w14:paraId="2B453095">
      <w:pPr>
        <w:spacing w:line="360" w:lineRule="auto"/>
        <w:ind w:firstLine="420" w:firstLineChars="200"/>
        <w:rPr>
          <w:rFonts w:ascii="宋体" w:hAnsi="宋体" w:cs="宋体"/>
          <w:szCs w:val="21"/>
          <w:lang w:val="zh-CN"/>
        </w:rPr>
      </w:pPr>
      <w:r>
        <w:rPr>
          <w:rFonts w:hint="eastAsia" w:ascii="宋体" w:hAnsi="宋体" w:cs="宋体"/>
          <w:szCs w:val="21"/>
          <w:lang w:val="zh-CN"/>
        </w:rPr>
        <w:t>2）具有良好的商业信誉和健全的财务会计制度；</w:t>
      </w:r>
    </w:p>
    <w:p w14:paraId="49A06569">
      <w:pPr>
        <w:spacing w:line="360" w:lineRule="auto"/>
        <w:ind w:firstLine="420" w:firstLineChars="200"/>
        <w:rPr>
          <w:rFonts w:ascii="宋体" w:hAnsi="宋体" w:cs="宋体"/>
          <w:szCs w:val="21"/>
          <w:lang w:val="zh-CN"/>
        </w:rPr>
      </w:pPr>
      <w:r>
        <w:rPr>
          <w:rFonts w:hint="eastAsia" w:ascii="宋体" w:hAnsi="宋体" w:cs="宋体"/>
          <w:szCs w:val="21"/>
          <w:lang w:val="zh-CN"/>
        </w:rPr>
        <w:t>3）具有履行合同所必需的设备和专业技术能力；</w:t>
      </w:r>
    </w:p>
    <w:p w14:paraId="2995A408">
      <w:pPr>
        <w:spacing w:line="360" w:lineRule="auto"/>
        <w:ind w:firstLine="420" w:firstLineChars="200"/>
        <w:rPr>
          <w:rFonts w:ascii="宋体" w:hAnsi="宋体" w:cs="宋体"/>
          <w:szCs w:val="21"/>
          <w:lang w:val="zh-CN"/>
        </w:rPr>
      </w:pPr>
      <w:r>
        <w:rPr>
          <w:rFonts w:hint="eastAsia" w:ascii="宋体" w:hAnsi="宋体" w:cs="宋体"/>
          <w:szCs w:val="21"/>
          <w:lang w:val="zh-CN"/>
        </w:rPr>
        <w:t>4）有依法缴纳税收和社会保障资金的良好记录；</w:t>
      </w:r>
    </w:p>
    <w:p w14:paraId="39C20012">
      <w:pPr>
        <w:spacing w:line="360" w:lineRule="auto"/>
        <w:ind w:firstLine="420" w:firstLineChars="200"/>
        <w:rPr>
          <w:rFonts w:ascii="宋体" w:hAnsi="宋体" w:cs="宋体"/>
          <w:szCs w:val="21"/>
          <w:lang w:val="zh-CN"/>
        </w:rPr>
      </w:pPr>
      <w:r>
        <w:rPr>
          <w:rFonts w:hint="eastAsia" w:ascii="宋体" w:hAnsi="宋体" w:cs="宋体"/>
          <w:szCs w:val="21"/>
          <w:lang w:val="zh-CN"/>
        </w:rPr>
        <w:t>5）参加</w:t>
      </w:r>
      <w:r>
        <w:rPr>
          <w:rFonts w:hint="eastAsia" w:ascii="宋体" w:hAnsi="宋体" w:cs="宋体"/>
          <w:szCs w:val="21"/>
        </w:rPr>
        <w:t>本次采购</w:t>
      </w:r>
      <w:r>
        <w:rPr>
          <w:rFonts w:hint="eastAsia" w:ascii="宋体" w:hAnsi="宋体" w:cs="宋体"/>
          <w:szCs w:val="21"/>
          <w:lang w:val="zh-CN"/>
        </w:rPr>
        <w:t>活动前三年内，在经营活动中没有重大违法记录；</w:t>
      </w:r>
    </w:p>
    <w:p w14:paraId="38B6CE24">
      <w:pPr>
        <w:spacing w:line="360" w:lineRule="auto"/>
        <w:ind w:firstLine="420" w:firstLineChars="200"/>
        <w:rPr>
          <w:rFonts w:ascii="宋体" w:hAnsi="宋体" w:cs="宋体"/>
          <w:szCs w:val="21"/>
        </w:rPr>
      </w:pPr>
      <w:r>
        <w:rPr>
          <w:rFonts w:hint="eastAsia" w:ascii="宋体" w:hAnsi="宋体" w:cs="宋体"/>
          <w:szCs w:val="21"/>
          <w:lang w:val="zh-CN"/>
        </w:rPr>
        <w:t>6）法律、行政法规规定的其他条件。</w:t>
      </w:r>
    </w:p>
    <w:p w14:paraId="7C50BAC7">
      <w:pPr>
        <w:adjustRightInd w:val="0"/>
        <w:snapToGrid w:val="0"/>
        <w:spacing w:line="400" w:lineRule="exact"/>
        <w:ind w:firstLine="420" w:firstLineChars="200"/>
        <w:rPr>
          <w:rFonts w:ascii="宋体" w:hAnsi="宋体" w:cs="宋体"/>
          <w:szCs w:val="21"/>
        </w:rPr>
      </w:pPr>
      <w:r>
        <w:rPr>
          <w:rFonts w:hint="eastAsia" w:ascii="宋体" w:hAnsi="宋体" w:cs="宋体"/>
          <w:szCs w:val="21"/>
        </w:rPr>
        <w:t>3、我方的遴选响应文件包含第二章“申请人须知”规定的全部内容。</w:t>
      </w:r>
    </w:p>
    <w:p w14:paraId="65E1C5E5">
      <w:pPr>
        <w:spacing w:line="400" w:lineRule="exact"/>
        <w:ind w:firstLine="420" w:firstLineChars="200"/>
        <w:jc w:val="left"/>
        <w:rPr>
          <w:rFonts w:ascii="宋体" w:hAnsi="宋体" w:cs="宋体"/>
          <w:szCs w:val="21"/>
        </w:rPr>
      </w:pPr>
      <w:bookmarkStart w:id="68" w:name="_Toc221951929"/>
      <w:r>
        <w:rPr>
          <w:rFonts w:hint="eastAsia" w:ascii="宋体" w:hAnsi="宋体" w:cs="宋体"/>
          <w:szCs w:val="21"/>
          <w:lang w:bidi="ar"/>
        </w:rPr>
        <w:t>4</w:t>
      </w:r>
      <w:r>
        <w:rPr>
          <w:rFonts w:hint="eastAsia" w:ascii="宋体" w:hAnsi="宋体" w:cs="宋体"/>
          <w:szCs w:val="21"/>
        </w:rPr>
        <w:t>、</w:t>
      </w:r>
      <w:r>
        <w:rPr>
          <w:rFonts w:hint="eastAsia" w:ascii="宋体" w:hAnsi="宋体" w:cs="宋体"/>
          <w:szCs w:val="21"/>
          <w:lang w:bidi="ar"/>
        </w:rPr>
        <w:t>我方已仔细研究了公开遴选文件的全部内容，</w:t>
      </w:r>
      <w:bookmarkEnd w:id="68"/>
      <w:r>
        <w:rPr>
          <w:rFonts w:hint="eastAsia" w:ascii="宋体" w:hAnsi="宋体" w:cs="宋体"/>
          <w:szCs w:val="21"/>
          <w:lang w:bidi="ar"/>
        </w:rPr>
        <w:t>严格履行协议书约定的责任和义务。</w:t>
      </w:r>
    </w:p>
    <w:p w14:paraId="361DF760">
      <w:pPr>
        <w:spacing w:line="400" w:lineRule="exact"/>
        <w:ind w:firstLine="420" w:firstLineChars="200"/>
        <w:jc w:val="left"/>
        <w:rPr>
          <w:rFonts w:ascii="宋体" w:hAnsi="宋体" w:cs="宋体"/>
          <w:szCs w:val="21"/>
        </w:rPr>
      </w:pPr>
      <w:r>
        <w:rPr>
          <w:rFonts w:hint="eastAsia" w:ascii="宋体" w:hAnsi="宋体" w:cs="宋体"/>
          <w:szCs w:val="21"/>
          <w:lang w:bidi="ar"/>
        </w:rPr>
        <w:t>5、我方承诺在遴选有效</w:t>
      </w:r>
      <w:r>
        <w:rPr>
          <w:rFonts w:hint="eastAsia" w:ascii="宋体" w:hAnsi="宋体" w:cs="宋体"/>
          <w:color w:val="auto"/>
          <w:szCs w:val="21"/>
          <w:lang w:bidi="ar"/>
        </w:rPr>
        <w:t>期</w:t>
      </w:r>
      <w:r>
        <w:rPr>
          <w:rFonts w:hint="eastAsia" w:ascii="宋体" w:hAnsi="宋体" w:cs="宋体"/>
          <w:color w:val="auto"/>
          <w:szCs w:val="21"/>
          <w:u w:val="single"/>
          <w:lang w:bidi="ar"/>
        </w:rPr>
        <w:t xml:space="preserve">  </w:t>
      </w:r>
      <w:r>
        <w:rPr>
          <w:rFonts w:hint="eastAsia" w:ascii="宋体" w:hAnsi="宋体" w:cs="宋体"/>
          <w:color w:val="auto"/>
          <w:szCs w:val="21"/>
          <w:u w:val="single"/>
          <w:lang w:val="en-US" w:eastAsia="zh-CN" w:bidi="ar"/>
        </w:rPr>
        <w:t>6</w:t>
      </w:r>
      <w:r>
        <w:rPr>
          <w:rFonts w:hint="eastAsia" w:ascii="宋体" w:hAnsi="宋体" w:cs="宋体"/>
          <w:color w:val="auto"/>
          <w:szCs w:val="21"/>
          <w:u w:val="single"/>
          <w:lang w:bidi="ar"/>
        </w:rPr>
        <w:t xml:space="preserve">0 </w:t>
      </w:r>
      <w:r>
        <w:rPr>
          <w:rFonts w:hint="eastAsia" w:ascii="宋体" w:hAnsi="宋体" w:cs="宋体"/>
          <w:szCs w:val="21"/>
          <w:u w:val="single"/>
          <w:lang w:val="en-US" w:eastAsia="zh-CN" w:bidi="ar"/>
        </w:rPr>
        <w:t>天</w:t>
      </w:r>
      <w:r>
        <w:rPr>
          <w:rFonts w:hint="eastAsia" w:ascii="宋体" w:hAnsi="宋体" w:cs="宋体"/>
          <w:szCs w:val="21"/>
          <w:lang w:bidi="ar"/>
        </w:rPr>
        <w:t>内不补充、修改、替代或者撤回本响应文件。</w:t>
      </w:r>
    </w:p>
    <w:p w14:paraId="171CE7F3">
      <w:pPr>
        <w:spacing w:line="400" w:lineRule="exact"/>
        <w:ind w:firstLine="420" w:firstLineChars="200"/>
        <w:jc w:val="left"/>
        <w:rPr>
          <w:rFonts w:ascii="宋体" w:hAnsi="宋体" w:cs="宋体"/>
          <w:szCs w:val="21"/>
        </w:rPr>
      </w:pPr>
      <w:bookmarkStart w:id="69" w:name="_Toc221951932"/>
      <w:r>
        <w:rPr>
          <w:rFonts w:hint="eastAsia" w:ascii="宋体" w:hAnsi="宋体" w:cs="宋体"/>
          <w:szCs w:val="21"/>
          <w:lang w:bidi="ar"/>
        </w:rPr>
        <w:t>6、如我方入围：</w:t>
      </w:r>
      <w:bookmarkEnd w:id="69"/>
      <w:bookmarkStart w:id="70" w:name="_Toc221951933"/>
    </w:p>
    <w:bookmarkEnd w:id="70"/>
    <w:p w14:paraId="56A81152">
      <w:pPr>
        <w:spacing w:line="400" w:lineRule="exact"/>
        <w:ind w:firstLine="420" w:firstLineChars="200"/>
        <w:jc w:val="left"/>
        <w:rPr>
          <w:rFonts w:ascii="宋体" w:hAnsi="宋体" w:cs="宋体"/>
          <w:szCs w:val="21"/>
        </w:rPr>
      </w:pPr>
      <w:r>
        <w:rPr>
          <w:rFonts w:hint="eastAsia" w:ascii="宋体" w:hAnsi="宋体" w:cs="宋体"/>
          <w:szCs w:val="21"/>
          <w:lang w:bidi="ar"/>
        </w:rPr>
        <w:t>（1）愿按项目合同约定的要求实施和完成项目工作。</w:t>
      </w:r>
    </w:p>
    <w:p w14:paraId="6361FAA4">
      <w:pPr>
        <w:spacing w:line="400" w:lineRule="exact"/>
        <w:ind w:firstLine="420" w:firstLineChars="200"/>
        <w:jc w:val="left"/>
        <w:rPr>
          <w:rFonts w:ascii="宋体" w:hAnsi="宋体" w:cs="宋体"/>
          <w:szCs w:val="21"/>
        </w:rPr>
      </w:pPr>
      <w:r>
        <w:rPr>
          <w:rFonts w:hint="eastAsia" w:ascii="宋体" w:hAnsi="宋体" w:cs="宋体"/>
          <w:szCs w:val="21"/>
          <w:lang w:bidi="ar"/>
        </w:rPr>
        <w:t>7、我方同意应贵方要求提供与本次比选有关的任何数据或资料。若贵方需要，我方愿意提供我方</w:t>
      </w:r>
      <w:r>
        <w:rPr>
          <w:rFonts w:hint="eastAsia" w:ascii="宋体" w:hAnsi="宋体" w:cs="宋体"/>
          <w:szCs w:val="21"/>
          <w:lang w:eastAsia="zh-CN" w:bidi="ar"/>
        </w:rPr>
        <w:t>做出</w:t>
      </w:r>
      <w:r>
        <w:rPr>
          <w:rFonts w:hint="eastAsia" w:ascii="宋体" w:hAnsi="宋体" w:cs="宋体"/>
          <w:szCs w:val="21"/>
          <w:lang w:bidi="ar"/>
        </w:rPr>
        <w:t>的一切承诺的证明材料。</w:t>
      </w:r>
    </w:p>
    <w:p w14:paraId="5E8D1D28">
      <w:pPr>
        <w:spacing w:line="400" w:lineRule="exact"/>
        <w:ind w:firstLine="420" w:firstLineChars="200"/>
        <w:jc w:val="left"/>
        <w:rPr>
          <w:rFonts w:ascii="宋体" w:hAnsi="宋体" w:cs="宋体"/>
          <w:szCs w:val="21"/>
        </w:rPr>
      </w:pPr>
      <w:bookmarkStart w:id="71" w:name="_Toc221951937"/>
      <w:r>
        <w:rPr>
          <w:rFonts w:hint="eastAsia" w:ascii="宋体" w:hAnsi="宋体" w:cs="宋体"/>
          <w:szCs w:val="21"/>
          <w:lang w:bidi="ar"/>
        </w:rPr>
        <w:t>8、我方在此声明，所递交的响应文件及有关资料内容完整、真实和准确。</w:t>
      </w:r>
      <w:bookmarkEnd w:id="71"/>
    </w:p>
    <w:p w14:paraId="46439102">
      <w:pPr>
        <w:spacing w:line="400" w:lineRule="exact"/>
        <w:ind w:firstLine="420" w:firstLineChars="200"/>
        <w:jc w:val="left"/>
        <w:rPr>
          <w:rFonts w:ascii="宋体" w:hAnsi="宋体" w:cs="宋体"/>
          <w:szCs w:val="21"/>
        </w:rPr>
      </w:pPr>
      <w:r>
        <w:rPr>
          <w:rFonts w:hint="eastAsia" w:ascii="宋体" w:hAnsi="宋体" w:cs="宋体"/>
          <w:szCs w:val="21"/>
          <w:lang w:bidi="ar"/>
        </w:rPr>
        <w:t>9、我方及由本人担任法定代表人的其他机构最近三年内被通报或者被处罚的违法行为有：______________________________________________________________。</w:t>
      </w:r>
    </w:p>
    <w:p w14:paraId="4794E083">
      <w:pPr>
        <w:spacing w:line="400" w:lineRule="exact"/>
        <w:ind w:firstLine="420" w:firstLineChars="200"/>
        <w:jc w:val="left"/>
        <w:rPr>
          <w:rFonts w:ascii="宋体" w:hAnsi="宋体" w:cs="宋体"/>
          <w:szCs w:val="21"/>
          <w:lang w:bidi="ar"/>
        </w:rPr>
      </w:pPr>
      <w:r>
        <w:rPr>
          <w:rFonts w:hint="eastAsia" w:ascii="宋体" w:hAnsi="宋体" w:cs="宋体"/>
          <w:szCs w:val="21"/>
          <w:lang w:bidi="ar"/>
        </w:rPr>
        <w:t>10、以上事项如有虚假或隐瞒，我方愿意承担一切后果，并不再寻求任何旨在减轻或免除法律责任的辩解。</w:t>
      </w:r>
    </w:p>
    <w:p w14:paraId="2A2BF22A">
      <w:pPr>
        <w:wordWrap w:val="0"/>
        <w:adjustRightInd w:val="0"/>
        <w:snapToGrid w:val="0"/>
        <w:spacing w:line="400" w:lineRule="exact"/>
        <w:ind w:firstLine="420" w:firstLineChars="200"/>
        <w:rPr>
          <w:rFonts w:ascii="宋体" w:hAnsi="宋体" w:cs="宋体"/>
          <w:szCs w:val="21"/>
        </w:rPr>
      </w:pPr>
      <w:r>
        <w:rPr>
          <w:rFonts w:hint="eastAsia" w:ascii="宋体" w:hAnsi="宋体" w:cs="宋体"/>
          <w:szCs w:val="21"/>
        </w:rPr>
        <w:t xml:space="preserve">                                申请人：</w:t>
      </w:r>
      <w:r>
        <w:rPr>
          <w:rFonts w:hint="eastAsia" w:ascii="宋体" w:hAnsi="宋体" w:cs="宋体"/>
          <w:szCs w:val="21"/>
          <w:u w:val="single"/>
        </w:rPr>
        <w:t xml:space="preserve">                    </w:t>
      </w:r>
      <w:r>
        <w:rPr>
          <w:rFonts w:hint="eastAsia" w:ascii="宋体" w:hAnsi="宋体" w:cs="宋体"/>
          <w:szCs w:val="21"/>
        </w:rPr>
        <w:t>（盖单位章）</w:t>
      </w:r>
    </w:p>
    <w:p w14:paraId="1E0B0FAC">
      <w:pPr>
        <w:wordWrap w:val="0"/>
        <w:adjustRightInd w:val="0"/>
        <w:snapToGrid w:val="0"/>
        <w:spacing w:line="400" w:lineRule="exact"/>
        <w:ind w:firstLine="420" w:firstLineChars="200"/>
        <w:rPr>
          <w:rFonts w:ascii="宋体" w:hAnsi="宋体" w:cs="宋体"/>
          <w:szCs w:val="21"/>
        </w:rPr>
      </w:pPr>
      <w:r>
        <w:rPr>
          <w:rFonts w:hint="eastAsia" w:ascii="宋体" w:hAnsi="宋体" w:cs="宋体"/>
          <w:szCs w:val="21"/>
        </w:rPr>
        <w:t xml:space="preserve">                                法定代表人或其委托代理人：</w:t>
      </w:r>
      <w:r>
        <w:rPr>
          <w:rFonts w:hint="eastAsia" w:ascii="宋体" w:hAnsi="宋体" w:cs="宋体"/>
          <w:szCs w:val="21"/>
          <w:u w:val="single"/>
        </w:rPr>
        <w:t xml:space="preserve">               </w:t>
      </w:r>
      <w:r>
        <w:rPr>
          <w:rFonts w:hint="eastAsia" w:ascii="宋体" w:hAnsi="宋体" w:cs="宋体"/>
          <w:szCs w:val="21"/>
        </w:rPr>
        <w:t>（签字或签章）</w:t>
      </w:r>
    </w:p>
    <w:p w14:paraId="2908FA2C">
      <w:pPr>
        <w:adjustRightInd w:val="0"/>
        <w:snapToGrid w:val="0"/>
        <w:spacing w:line="400" w:lineRule="exact"/>
        <w:ind w:right="480" w:firstLine="3780" w:firstLineChars="1800"/>
        <w:rPr>
          <w:rFonts w:ascii="宋体" w:hAnsi="宋体" w:cs="宋体"/>
          <w:szCs w:val="21"/>
          <w:u w:val="single"/>
        </w:rPr>
      </w:pPr>
      <w:r>
        <w:rPr>
          <w:rFonts w:hint="eastAsia" w:ascii="宋体" w:hAnsi="宋体" w:cs="宋体"/>
          <w:szCs w:val="21"/>
        </w:rPr>
        <w:t>电话：</w:t>
      </w:r>
      <w:r>
        <w:rPr>
          <w:rFonts w:hint="eastAsia" w:ascii="宋体" w:hAnsi="宋体" w:cs="宋体"/>
          <w:szCs w:val="21"/>
          <w:u w:val="single"/>
        </w:rPr>
        <w:t xml:space="preserve">                               </w:t>
      </w:r>
    </w:p>
    <w:p w14:paraId="07DEFF3D">
      <w:pPr>
        <w:adjustRightInd w:val="0"/>
        <w:snapToGrid w:val="0"/>
        <w:spacing w:line="400" w:lineRule="exact"/>
        <w:ind w:right="480" w:firstLine="3780" w:firstLineChars="1800"/>
        <w:rPr>
          <w:rFonts w:ascii="宋体" w:hAnsi="宋体" w:cs="宋体"/>
          <w:szCs w:val="21"/>
        </w:rPr>
      </w:pPr>
      <w:r>
        <w:rPr>
          <w:rFonts w:hint="eastAsia" w:ascii="宋体" w:hAnsi="宋体" w:cs="宋体"/>
          <w:szCs w:val="21"/>
        </w:rPr>
        <w:t>传真：</w:t>
      </w:r>
      <w:r>
        <w:rPr>
          <w:rFonts w:hint="eastAsia" w:ascii="宋体" w:hAnsi="宋体" w:cs="宋体"/>
          <w:szCs w:val="21"/>
          <w:u w:val="single"/>
        </w:rPr>
        <w:t>                    </w:t>
      </w:r>
    </w:p>
    <w:p w14:paraId="35531BC4">
      <w:pPr>
        <w:adjustRightInd w:val="0"/>
        <w:snapToGrid w:val="0"/>
        <w:spacing w:line="400" w:lineRule="exact"/>
        <w:ind w:right="480" w:firstLine="3780" w:firstLineChars="1800"/>
        <w:rPr>
          <w:rFonts w:ascii="宋体" w:hAnsi="宋体" w:cs="宋体"/>
          <w:szCs w:val="21"/>
        </w:rPr>
      </w:pPr>
      <w:r>
        <w:rPr>
          <w:rFonts w:hint="eastAsia" w:ascii="宋体" w:hAnsi="宋体" w:cs="宋体"/>
          <w:szCs w:val="21"/>
        </w:rPr>
        <w:t>申请人地址：</w:t>
      </w:r>
      <w:r>
        <w:rPr>
          <w:rFonts w:hint="eastAsia" w:ascii="宋体" w:hAnsi="宋体" w:cs="宋体"/>
          <w:szCs w:val="21"/>
          <w:u w:val="single"/>
        </w:rPr>
        <w:t xml:space="preserve">                </w:t>
      </w:r>
      <w:r>
        <w:rPr>
          <w:rFonts w:hint="eastAsia" w:ascii="宋体" w:hAnsi="宋体" w:cs="宋体"/>
          <w:szCs w:val="21"/>
        </w:rPr>
        <w:t> </w:t>
      </w:r>
    </w:p>
    <w:p w14:paraId="06D52CF0">
      <w:pPr>
        <w:adjustRightInd w:val="0"/>
        <w:snapToGrid w:val="0"/>
        <w:spacing w:line="400" w:lineRule="exact"/>
        <w:ind w:right="480" w:firstLine="3780" w:firstLineChars="1800"/>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w:t>
      </w:r>
    </w:p>
    <w:p w14:paraId="0195A5E0">
      <w:pPr>
        <w:spacing w:line="400" w:lineRule="exact"/>
        <w:ind w:firstLine="3780" w:firstLineChars="1800"/>
        <w:jc w:val="righ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3DB9A4D3">
      <w:pPr>
        <w:pStyle w:val="2"/>
        <w:jc w:val="center"/>
        <w:rPr>
          <w:sz w:val="36"/>
          <w:szCs w:val="36"/>
        </w:rPr>
      </w:pPr>
      <w:bookmarkStart w:id="72" w:name="_Toc482173704"/>
      <w:bookmarkStart w:id="73" w:name="_Toc17844"/>
      <w:r>
        <w:rPr>
          <w:rFonts w:hint="eastAsia"/>
          <w:sz w:val="36"/>
          <w:szCs w:val="36"/>
        </w:rPr>
        <w:t>2.法定代表人身份证明或法定代表人的授权委托书</w:t>
      </w:r>
      <w:bookmarkEnd w:id="72"/>
      <w:bookmarkEnd w:id="73"/>
    </w:p>
    <w:p w14:paraId="70B98259">
      <w:pPr>
        <w:spacing w:line="360" w:lineRule="auto"/>
        <w:jc w:val="center"/>
        <w:rPr>
          <w:rFonts w:ascii="宋体" w:hAnsi="宋体" w:cs="宋体"/>
          <w:b/>
        </w:rPr>
      </w:pPr>
      <w:r>
        <w:rPr>
          <w:rFonts w:hint="eastAsia" w:ascii="宋体" w:hAnsi="宋体" w:cs="宋体"/>
          <w:b/>
        </w:rPr>
        <w:t>2.1 法定代表人身份证明</w:t>
      </w:r>
    </w:p>
    <w:p w14:paraId="60B0BBB1">
      <w:pPr>
        <w:spacing w:line="360" w:lineRule="auto"/>
        <w:rPr>
          <w:rFonts w:ascii="宋体" w:hAnsi="宋体" w:cs="宋体"/>
          <w:szCs w:val="21"/>
          <w:u w:val="single"/>
        </w:rPr>
      </w:pPr>
      <w:r>
        <w:rPr>
          <w:rFonts w:hint="eastAsia" w:ascii="宋体" w:hAnsi="宋体" w:cs="宋体"/>
          <w:szCs w:val="21"/>
        </w:rPr>
        <w:t>申请人名称：</w:t>
      </w:r>
      <w:r>
        <w:rPr>
          <w:rFonts w:hint="eastAsia" w:ascii="宋体" w:hAnsi="宋体" w:cs="宋体"/>
          <w:szCs w:val="21"/>
          <w:u w:val="single"/>
        </w:rPr>
        <w:t>                  </w:t>
      </w:r>
      <w:r>
        <w:rPr>
          <w:rFonts w:hint="eastAsia" w:ascii="宋体" w:hAnsi="宋体" w:cs="宋体"/>
          <w:szCs w:val="21"/>
        </w:rPr>
        <w:t>  </w:t>
      </w:r>
    </w:p>
    <w:p w14:paraId="0C2DB9C1">
      <w:pPr>
        <w:spacing w:line="360" w:lineRule="auto"/>
        <w:rPr>
          <w:rFonts w:ascii="宋体" w:hAnsi="宋体" w:cs="宋体"/>
          <w:szCs w:val="21"/>
          <w:u w:val="single"/>
        </w:rPr>
      </w:pPr>
      <w:r>
        <w:rPr>
          <w:rFonts w:hint="eastAsia" w:ascii="宋体" w:hAnsi="宋体" w:cs="宋体"/>
          <w:szCs w:val="21"/>
        </w:rPr>
        <w:t>单位类型：</w:t>
      </w:r>
      <w:r>
        <w:rPr>
          <w:rFonts w:hint="eastAsia" w:ascii="宋体" w:hAnsi="宋体" w:cs="宋体"/>
          <w:szCs w:val="21"/>
          <w:u w:val="single"/>
        </w:rPr>
        <w:t xml:space="preserve">                      </w:t>
      </w:r>
      <w:r>
        <w:rPr>
          <w:rFonts w:hint="eastAsia" w:ascii="宋体" w:hAnsi="宋体" w:cs="宋体"/>
          <w:szCs w:val="21"/>
        </w:rPr>
        <w:t>      </w:t>
      </w:r>
    </w:p>
    <w:p w14:paraId="4E851159">
      <w:pPr>
        <w:spacing w:line="360" w:lineRule="auto"/>
        <w:rPr>
          <w:rFonts w:ascii="宋体" w:hAnsi="宋体" w:cs="宋体"/>
          <w:szCs w:val="21"/>
          <w:u w:val="single"/>
        </w:rPr>
      </w:pPr>
      <w:r>
        <w:rPr>
          <w:rFonts w:hint="eastAsia" w:ascii="宋体" w:hAnsi="宋体" w:cs="宋体"/>
          <w:szCs w:val="21"/>
        </w:rPr>
        <w:t>地址：</w:t>
      </w:r>
      <w:r>
        <w:rPr>
          <w:rFonts w:hint="eastAsia" w:ascii="宋体" w:hAnsi="宋体" w:cs="宋体"/>
          <w:szCs w:val="21"/>
          <w:u w:val="single"/>
        </w:rPr>
        <w:t>                   </w:t>
      </w:r>
      <w:r>
        <w:rPr>
          <w:rFonts w:hint="eastAsia" w:ascii="宋体" w:hAnsi="宋体" w:cs="宋体"/>
          <w:szCs w:val="21"/>
        </w:rPr>
        <w:t xml:space="preserve">   </w:t>
      </w:r>
    </w:p>
    <w:p w14:paraId="22D14334">
      <w:pPr>
        <w:spacing w:line="360" w:lineRule="auto"/>
        <w:rPr>
          <w:rFonts w:ascii="宋体" w:hAnsi="宋体" w:cs="宋体"/>
          <w:szCs w:val="21"/>
        </w:rPr>
      </w:pPr>
      <w:r>
        <w:rPr>
          <w:rFonts w:hint="eastAsia" w:ascii="宋体" w:hAnsi="宋体" w:cs="宋体"/>
          <w:szCs w:val="21"/>
        </w:rPr>
        <w:t>成立时间：   年   月   日</w:t>
      </w:r>
    </w:p>
    <w:p w14:paraId="3B5248A1">
      <w:pPr>
        <w:spacing w:line="360" w:lineRule="auto"/>
        <w:rPr>
          <w:rFonts w:ascii="宋体" w:hAnsi="宋体" w:cs="宋体"/>
          <w:szCs w:val="21"/>
          <w:u w:val="single"/>
        </w:rPr>
      </w:pPr>
      <w:r>
        <w:rPr>
          <w:rFonts w:hint="eastAsia" w:ascii="宋体" w:hAnsi="宋体" w:cs="宋体"/>
          <w:szCs w:val="21"/>
        </w:rPr>
        <w:t>姓名：</w:t>
      </w:r>
      <w:r>
        <w:rPr>
          <w:rFonts w:hint="eastAsia" w:ascii="宋体" w:hAnsi="宋体" w:cs="宋体"/>
          <w:szCs w:val="21"/>
          <w:u w:val="single"/>
        </w:rPr>
        <w:t>（法定代表人签名或签章）</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 xml:space="preserve">  年龄：</w:t>
      </w:r>
      <w:r>
        <w:rPr>
          <w:rFonts w:hint="eastAsia" w:ascii="宋体" w:hAnsi="宋体" w:cs="宋体"/>
          <w:szCs w:val="21"/>
          <w:u w:val="single"/>
        </w:rPr>
        <w:t xml:space="preserve">      </w:t>
      </w:r>
      <w:r>
        <w:rPr>
          <w:rFonts w:hint="eastAsia" w:ascii="宋体" w:hAnsi="宋体" w:cs="宋体"/>
          <w:szCs w:val="21"/>
        </w:rPr>
        <w:t xml:space="preserve">  职务：</w:t>
      </w:r>
      <w:r>
        <w:rPr>
          <w:rFonts w:hint="eastAsia" w:ascii="宋体" w:hAnsi="宋体" w:cs="宋体"/>
          <w:szCs w:val="21"/>
          <w:u w:val="single"/>
        </w:rPr>
        <w:t xml:space="preserve">       </w:t>
      </w:r>
    </w:p>
    <w:p w14:paraId="6A7DCBF3">
      <w:pPr>
        <w:spacing w:line="360" w:lineRule="auto"/>
        <w:rPr>
          <w:rFonts w:ascii="宋体" w:hAnsi="宋体" w:cs="宋体"/>
          <w:szCs w:val="21"/>
        </w:rPr>
      </w:pPr>
      <w:r>
        <w:rPr>
          <w:rFonts w:hint="eastAsia" w:ascii="宋体" w:hAnsi="宋体" w:cs="宋体"/>
          <w:szCs w:val="21"/>
        </w:rPr>
        <w:t>系</w:t>
      </w:r>
      <w:r>
        <w:rPr>
          <w:rFonts w:hint="eastAsia" w:ascii="宋体" w:hAnsi="宋体" w:cs="宋体"/>
          <w:szCs w:val="21"/>
          <w:u w:val="single"/>
        </w:rPr>
        <w:t>（申请人名称）</w:t>
      </w:r>
      <w:r>
        <w:rPr>
          <w:rFonts w:hint="eastAsia" w:ascii="宋体" w:hAnsi="宋体" w:cs="宋体"/>
          <w:szCs w:val="21"/>
        </w:rPr>
        <w:t>的法定代表人。</w:t>
      </w:r>
    </w:p>
    <w:p w14:paraId="08AA3B71">
      <w:pPr>
        <w:spacing w:line="360" w:lineRule="auto"/>
        <w:rPr>
          <w:rFonts w:ascii="宋体" w:hAnsi="宋体" w:cs="宋体"/>
          <w:szCs w:val="21"/>
        </w:rPr>
      </w:pPr>
      <w:r>
        <w:rPr>
          <w:rFonts w:hint="eastAsia" w:ascii="宋体" w:hAnsi="宋体" w:cs="宋体"/>
          <w:szCs w:val="21"/>
        </w:rPr>
        <w:t>特此证明。</w:t>
      </w:r>
    </w:p>
    <w:p w14:paraId="35E28470">
      <w:pPr>
        <w:spacing w:line="360" w:lineRule="auto"/>
        <w:rPr>
          <w:rFonts w:ascii="宋体" w:hAnsi="宋体" w:cs="宋体"/>
          <w:szCs w:val="21"/>
        </w:rPr>
      </w:pPr>
    </w:p>
    <w:p w14:paraId="7ACB6057">
      <w:pPr>
        <w:spacing w:line="360" w:lineRule="auto"/>
        <w:rPr>
          <w:rFonts w:ascii="宋体" w:hAnsi="宋体" w:cs="宋体"/>
          <w:szCs w:val="21"/>
        </w:rPr>
      </w:pPr>
      <w:r>
        <w:rPr>
          <w:rFonts w:hint="eastAsia" w:ascii="宋体" w:hAnsi="宋体" w:cs="宋体"/>
          <w:szCs w:val="21"/>
        </w:rPr>
        <w:t>附：法定代表人身份证复印件</w:t>
      </w:r>
    </w:p>
    <w:p w14:paraId="6325C9D4">
      <w:pPr>
        <w:pStyle w:val="20"/>
        <w:rPr>
          <w:rFonts w:ascii="宋体" w:cs="宋体"/>
          <w:szCs w:val="21"/>
        </w:rPr>
      </w:pPr>
    </w:p>
    <w:p w14:paraId="5BEB1CB0">
      <w:pPr>
        <w:pStyle w:val="20"/>
        <w:rPr>
          <w:rFonts w:ascii="宋体" w:cs="宋体"/>
          <w:szCs w:val="21"/>
        </w:rPr>
      </w:pPr>
    </w:p>
    <w:p w14:paraId="0C6E957D">
      <w:pPr>
        <w:spacing w:line="360" w:lineRule="auto"/>
        <w:ind w:left="4515" w:leftChars="1950" w:hanging="420" w:hangingChars="200"/>
        <w:rPr>
          <w:rFonts w:ascii="宋体" w:hAnsi="宋体" w:cs="宋体"/>
          <w:szCs w:val="21"/>
        </w:rPr>
      </w:pPr>
      <w:r>
        <w:rPr>
          <w:rFonts w:hint="eastAsia" w:ascii="宋体" w:hAnsi="宋体" w:cs="宋体"/>
          <w:szCs w:val="21"/>
        </w:rPr>
        <w:t>申请人：</w:t>
      </w:r>
      <w:r>
        <w:rPr>
          <w:rFonts w:hint="eastAsia" w:ascii="宋体" w:hAnsi="宋体" w:cs="宋体"/>
          <w:szCs w:val="21"/>
          <w:u w:val="single"/>
        </w:rPr>
        <w:t xml:space="preserve">             </w:t>
      </w:r>
      <w:r>
        <w:rPr>
          <w:rFonts w:hint="eastAsia" w:ascii="宋体" w:hAnsi="宋体" w:cs="宋体"/>
          <w:szCs w:val="21"/>
        </w:rPr>
        <w:t>（盖单位章）</w:t>
      </w:r>
      <w:r>
        <w:rPr>
          <w:rFonts w:hint="eastAsia" w:ascii="宋体" w:hAnsi="宋体" w:cs="宋体"/>
          <w:szCs w:val="21"/>
          <w:u w:val="single"/>
        </w:rPr>
        <w:cr/>
      </w:r>
      <w:r>
        <w:rPr>
          <w:rFonts w:hint="eastAsia" w:ascii="宋体" w:hAnsi="宋体" w:cs="宋体"/>
          <w:szCs w:val="21"/>
          <w:u w:val="single"/>
        </w:rPr>
        <w:t xml:space="preserve">      </w:t>
      </w:r>
      <w:r>
        <w:rPr>
          <w:rFonts w:ascii="宋体" w:hAnsi="宋体" w:cs="宋体"/>
          <w:szCs w:val="21"/>
          <w:u w:val="single"/>
        </w:rPr>
        <w:t>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6836DA68">
      <w:pPr>
        <w:pStyle w:val="20"/>
        <w:rPr>
          <w:rFonts w:ascii="宋体" w:cs="宋体"/>
          <w:szCs w:val="21"/>
        </w:rPr>
      </w:pPr>
    </w:p>
    <w:p w14:paraId="1C595724">
      <w:pPr>
        <w:spacing w:line="360" w:lineRule="auto"/>
        <w:rPr>
          <w:rFonts w:ascii="宋体" w:hAnsi="宋体" w:cs="宋体"/>
          <w:szCs w:val="21"/>
        </w:rPr>
      </w:pPr>
      <w:r>
        <w:rPr>
          <w:rFonts w:hint="eastAsia" w:ascii="宋体" w:hAnsi="宋体" w:cs="宋体"/>
          <w:szCs w:val="21"/>
        </w:rPr>
        <w:br w:type="page"/>
      </w:r>
    </w:p>
    <w:p w14:paraId="32FDF175">
      <w:pPr>
        <w:spacing w:line="360" w:lineRule="auto"/>
        <w:jc w:val="center"/>
        <w:rPr>
          <w:rFonts w:ascii="宋体" w:hAnsi="宋体" w:cs="宋体"/>
          <w:b/>
        </w:rPr>
      </w:pPr>
      <w:r>
        <w:rPr>
          <w:rFonts w:hint="eastAsia" w:ascii="宋体" w:hAnsi="宋体" w:cs="宋体"/>
          <w:b/>
        </w:rPr>
        <w:t>2.2 授权委托书</w:t>
      </w:r>
    </w:p>
    <w:p w14:paraId="325A957D">
      <w:pPr>
        <w:spacing w:line="360" w:lineRule="auto"/>
        <w:rPr>
          <w:rFonts w:ascii="宋体" w:hAnsi="宋体" w:cs="宋体"/>
        </w:rPr>
      </w:pPr>
    </w:p>
    <w:p w14:paraId="64C05D5F">
      <w:pPr>
        <w:spacing w:line="360" w:lineRule="auto"/>
        <w:ind w:firstLine="495" w:firstLineChars="236"/>
        <w:rPr>
          <w:rFonts w:ascii="宋体" w:hAnsi="宋体" w:cs="宋体"/>
          <w:szCs w:val="21"/>
        </w:rPr>
      </w:pPr>
      <w:r>
        <w:rPr>
          <w:rFonts w:hint="eastAsia" w:ascii="宋体" w:hAnsi="宋体" w:cs="宋体"/>
          <w:szCs w:val="21"/>
        </w:rPr>
        <w:t>本人</w:t>
      </w:r>
      <w:r>
        <w:rPr>
          <w:rFonts w:hint="eastAsia" w:ascii="宋体" w:hAnsi="宋体" w:cs="宋体"/>
          <w:szCs w:val="21"/>
          <w:u w:val="single"/>
        </w:rPr>
        <w:t>（姓名）</w:t>
      </w:r>
      <w:r>
        <w:rPr>
          <w:rFonts w:hint="eastAsia" w:ascii="宋体" w:hAnsi="宋体" w:cs="宋体"/>
          <w:szCs w:val="21"/>
        </w:rPr>
        <w:t>系</w:t>
      </w:r>
      <w:r>
        <w:rPr>
          <w:rFonts w:hint="eastAsia" w:ascii="宋体" w:hAnsi="宋体" w:cs="宋体"/>
          <w:szCs w:val="21"/>
          <w:u w:val="single"/>
        </w:rPr>
        <w:t>（申请人名称）</w:t>
      </w:r>
      <w:r>
        <w:rPr>
          <w:rFonts w:hint="eastAsia" w:ascii="宋体" w:hAnsi="宋体" w:cs="宋体"/>
          <w:szCs w:val="21"/>
        </w:rPr>
        <w:t>的法定代表人，现委托</w:t>
      </w:r>
      <w:r>
        <w:rPr>
          <w:rFonts w:hint="eastAsia" w:ascii="宋体" w:hAnsi="宋体" w:cs="宋体"/>
          <w:szCs w:val="21"/>
          <w:u w:val="single"/>
        </w:rPr>
        <w:t>（姓名）</w:t>
      </w:r>
      <w:r>
        <w:rPr>
          <w:rFonts w:hint="eastAsia" w:ascii="宋体" w:hAnsi="宋体" w:cs="宋体"/>
          <w:szCs w:val="21"/>
        </w:rPr>
        <w:t>为我方委托代理人。委托代理人根据授权，以我方名义签署、澄清、递交、撤回、修改</w:t>
      </w:r>
      <w:r>
        <w:rPr>
          <w:rFonts w:hint="eastAsia" w:ascii="宋体" w:hAnsi="宋体" w:cs="宋体"/>
          <w:szCs w:val="21"/>
          <w:u w:val="single"/>
        </w:rPr>
        <w:t>（项目名称）</w:t>
      </w:r>
      <w:r>
        <w:rPr>
          <w:rFonts w:hint="eastAsia" w:ascii="宋体" w:hAnsi="宋体" w:cs="宋体"/>
          <w:szCs w:val="21"/>
        </w:rPr>
        <w:t>遴选响应文件，其法律后果由我方承担。</w:t>
      </w:r>
    </w:p>
    <w:p w14:paraId="264DB2C4">
      <w:pPr>
        <w:spacing w:line="360" w:lineRule="auto"/>
        <w:ind w:firstLine="495" w:firstLineChars="236"/>
        <w:rPr>
          <w:rFonts w:ascii="宋体" w:hAnsi="宋体" w:cs="宋体"/>
          <w:szCs w:val="21"/>
        </w:rPr>
      </w:pPr>
      <w:r>
        <w:rPr>
          <w:rFonts w:hint="eastAsia" w:ascii="宋体" w:hAnsi="宋体" w:cs="宋体"/>
          <w:szCs w:val="21"/>
        </w:rPr>
        <w:t>委托期限：自本委托书签署之日起</w:t>
      </w:r>
      <w:r>
        <w:rPr>
          <w:rFonts w:hint="eastAsia" w:ascii="宋体" w:hAnsi="宋体" w:cs="宋体"/>
          <w:szCs w:val="21"/>
          <w:u w:val="single"/>
        </w:rPr>
        <w:t xml:space="preserve">    </w:t>
      </w:r>
      <w:r>
        <w:rPr>
          <w:rFonts w:hint="eastAsia" w:ascii="宋体" w:hAnsi="宋体" w:cs="宋体"/>
          <w:szCs w:val="21"/>
        </w:rPr>
        <w:t>个月内。</w:t>
      </w:r>
    </w:p>
    <w:p w14:paraId="52D4ACDC">
      <w:pPr>
        <w:spacing w:line="360" w:lineRule="auto"/>
        <w:ind w:firstLine="420" w:firstLineChars="200"/>
        <w:rPr>
          <w:rFonts w:ascii="宋体" w:hAnsi="宋体" w:cs="宋体"/>
          <w:szCs w:val="21"/>
        </w:rPr>
      </w:pPr>
      <w:r>
        <w:rPr>
          <w:rFonts w:hint="eastAsia" w:ascii="宋体" w:hAnsi="宋体" w:cs="宋体"/>
          <w:szCs w:val="21"/>
        </w:rPr>
        <w:t>代理人无转委托权。</w:t>
      </w:r>
    </w:p>
    <w:p w14:paraId="6EB3DD0A">
      <w:pPr>
        <w:spacing w:line="360" w:lineRule="auto"/>
        <w:rPr>
          <w:rFonts w:ascii="宋体" w:hAnsi="宋体" w:cs="宋体"/>
          <w:szCs w:val="21"/>
        </w:rPr>
      </w:pPr>
    </w:p>
    <w:p w14:paraId="7E15B3CB">
      <w:pPr>
        <w:spacing w:line="360" w:lineRule="auto"/>
        <w:rPr>
          <w:rFonts w:ascii="宋体" w:hAnsi="宋体" w:cs="宋体"/>
          <w:szCs w:val="21"/>
        </w:rPr>
      </w:pPr>
      <w:r>
        <w:rPr>
          <w:rFonts w:hint="eastAsia" w:ascii="宋体" w:hAnsi="宋体" w:cs="宋体"/>
          <w:szCs w:val="21"/>
        </w:rPr>
        <w:t>附：授权委托人身份证复印件</w:t>
      </w:r>
    </w:p>
    <w:p w14:paraId="324FBE0B">
      <w:pPr>
        <w:spacing w:line="360" w:lineRule="auto"/>
        <w:rPr>
          <w:rFonts w:ascii="宋体" w:hAnsi="宋体" w:cs="宋体"/>
          <w:szCs w:val="21"/>
        </w:rPr>
      </w:pPr>
    </w:p>
    <w:p w14:paraId="204CFF99">
      <w:pPr>
        <w:spacing w:line="360" w:lineRule="auto"/>
        <w:rPr>
          <w:rFonts w:ascii="宋体" w:hAnsi="宋体" w:cs="宋体"/>
          <w:szCs w:val="21"/>
        </w:rPr>
      </w:pPr>
    </w:p>
    <w:p w14:paraId="04541EAC">
      <w:pPr>
        <w:spacing w:line="360" w:lineRule="auto"/>
        <w:rPr>
          <w:rFonts w:ascii="宋体" w:hAnsi="宋体" w:cs="宋体"/>
          <w:szCs w:val="21"/>
        </w:rPr>
      </w:pPr>
    </w:p>
    <w:p w14:paraId="68F41C4F">
      <w:pPr>
        <w:spacing w:line="360" w:lineRule="auto"/>
        <w:rPr>
          <w:rFonts w:ascii="宋体" w:hAnsi="宋体" w:cs="宋体"/>
          <w:szCs w:val="21"/>
        </w:rPr>
      </w:pPr>
    </w:p>
    <w:p w14:paraId="3C13AB0A">
      <w:pPr>
        <w:spacing w:line="360" w:lineRule="auto"/>
        <w:ind w:right="480" w:firstLine="3255" w:firstLineChars="1550"/>
        <w:rPr>
          <w:rFonts w:ascii="宋体" w:hAnsi="宋体" w:cs="宋体"/>
          <w:szCs w:val="21"/>
        </w:rPr>
      </w:pPr>
      <w:r>
        <w:rPr>
          <w:rFonts w:hint="eastAsia" w:ascii="宋体" w:hAnsi="宋体" w:cs="宋体"/>
          <w:szCs w:val="21"/>
        </w:rPr>
        <w:t>申请人：</w:t>
      </w:r>
      <w:r>
        <w:rPr>
          <w:rFonts w:hint="eastAsia" w:ascii="宋体" w:hAnsi="宋体" w:cs="宋体"/>
          <w:szCs w:val="21"/>
          <w:u w:val="single"/>
        </w:rPr>
        <w:t xml:space="preserve">                     </w:t>
      </w:r>
      <w:r>
        <w:rPr>
          <w:rFonts w:hint="eastAsia" w:ascii="宋体" w:hAnsi="宋体" w:cs="宋体"/>
          <w:szCs w:val="21"/>
        </w:rPr>
        <w:t>（盖单位章）</w:t>
      </w:r>
    </w:p>
    <w:p w14:paraId="286891DC">
      <w:pPr>
        <w:wordWrap w:val="0"/>
        <w:spacing w:line="360" w:lineRule="auto"/>
        <w:rPr>
          <w:rFonts w:ascii="宋体" w:hAnsi="宋体" w:cs="宋体"/>
          <w:szCs w:val="21"/>
        </w:rPr>
      </w:pPr>
      <w:r>
        <w:rPr>
          <w:rFonts w:hint="eastAsia" w:ascii="宋体" w:hAnsi="宋体" w:cs="宋体"/>
          <w:szCs w:val="21"/>
        </w:rPr>
        <w:t xml:space="preserve">                               法定代表人：</w:t>
      </w:r>
      <w:r>
        <w:rPr>
          <w:rFonts w:hint="eastAsia" w:ascii="宋体" w:hAnsi="宋体" w:cs="宋体"/>
          <w:szCs w:val="21"/>
          <w:u w:val="single"/>
        </w:rPr>
        <w:t xml:space="preserve">                 (</w:t>
      </w:r>
      <w:r>
        <w:rPr>
          <w:rFonts w:hint="eastAsia" w:ascii="宋体" w:hAnsi="宋体" w:cs="宋体"/>
          <w:szCs w:val="21"/>
        </w:rPr>
        <w:t>签字或签章）</w:t>
      </w:r>
    </w:p>
    <w:p w14:paraId="70C18D00">
      <w:pPr>
        <w:spacing w:line="360" w:lineRule="auto"/>
        <w:ind w:right="480" w:firstLine="3255" w:firstLineChars="1550"/>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p>
    <w:p w14:paraId="44EFD7B3">
      <w:pPr>
        <w:spacing w:line="360" w:lineRule="auto"/>
        <w:ind w:right="480" w:firstLine="3255" w:firstLineChars="1550"/>
        <w:rPr>
          <w:rFonts w:ascii="宋体" w:hAnsi="宋体" w:cs="宋体"/>
          <w:szCs w:val="21"/>
        </w:rPr>
      </w:pPr>
      <w:r>
        <w:rPr>
          <w:rFonts w:hint="eastAsia" w:ascii="宋体" w:hAnsi="宋体" w:cs="宋体"/>
          <w:szCs w:val="21"/>
        </w:rPr>
        <w:t>委托代理人：</w:t>
      </w:r>
      <w:r>
        <w:rPr>
          <w:rFonts w:hint="eastAsia" w:ascii="宋体" w:hAnsi="宋体" w:cs="宋体"/>
          <w:szCs w:val="21"/>
          <w:u w:val="single"/>
        </w:rPr>
        <w:t xml:space="preserve">                     </w:t>
      </w:r>
      <w:r>
        <w:rPr>
          <w:rFonts w:hint="eastAsia" w:ascii="宋体" w:hAnsi="宋体" w:cs="宋体"/>
          <w:szCs w:val="21"/>
        </w:rPr>
        <w:t>（签字或签章）</w:t>
      </w:r>
    </w:p>
    <w:p w14:paraId="3156E63F">
      <w:pPr>
        <w:spacing w:line="360" w:lineRule="auto"/>
        <w:ind w:right="480" w:firstLine="3255" w:firstLineChars="1550"/>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cr/>
      </w:r>
      <w:r>
        <w:rPr>
          <w:rFonts w:hint="eastAsia" w:ascii="宋体" w:hAnsi="宋体" w:cs="宋体"/>
          <w:szCs w:val="21"/>
        </w:rPr>
        <w:t>  </w:t>
      </w:r>
    </w:p>
    <w:p w14:paraId="4F115FC2">
      <w:pPr>
        <w:spacing w:line="360" w:lineRule="auto"/>
        <w:jc w:val="right"/>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387C8FB6">
      <w:pPr>
        <w:pStyle w:val="20"/>
        <w:ind w:left="0" w:leftChars="0" w:firstLine="0"/>
        <w:rPr>
          <w:rFonts w:ascii="宋体" w:cs="宋体"/>
          <w:szCs w:val="21"/>
        </w:rPr>
      </w:pPr>
    </w:p>
    <w:p w14:paraId="4EF6C924">
      <w:pPr>
        <w:spacing w:line="360" w:lineRule="auto"/>
        <w:rPr>
          <w:rFonts w:ascii="宋体" w:cs="宋体"/>
        </w:rPr>
      </w:pPr>
      <w:r>
        <w:rPr>
          <w:rFonts w:hint="eastAsia" w:ascii="宋体" w:hAnsi="宋体" w:cs="宋体"/>
        </w:rPr>
        <w:br w:type="page"/>
      </w:r>
    </w:p>
    <w:p w14:paraId="10D68F78">
      <w:pPr>
        <w:pStyle w:val="3"/>
        <w:spacing w:line="360" w:lineRule="auto"/>
        <w:jc w:val="center"/>
        <w:rPr>
          <w:rFonts w:ascii="宋体" w:hAnsi="宋体" w:cs="宋体"/>
        </w:rPr>
      </w:pPr>
      <w:bookmarkStart w:id="74" w:name="_Toc30960"/>
      <w:r>
        <w:rPr>
          <w:rFonts w:hint="eastAsia" w:ascii="宋体" w:hAnsi="宋体" w:cs="宋体"/>
        </w:rPr>
        <w:t>3.申请人基本情况</w:t>
      </w:r>
      <w:bookmarkEnd w:id="74"/>
    </w:p>
    <w:p w14:paraId="47C4045B">
      <w:pPr>
        <w:spacing w:line="360" w:lineRule="auto"/>
        <w:jc w:val="center"/>
        <w:rPr>
          <w:rFonts w:ascii="宋体" w:hAnsi="宋体" w:cs="宋体"/>
          <w:b/>
          <w:szCs w:val="21"/>
        </w:rPr>
      </w:pPr>
      <w:r>
        <w:rPr>
          <w:rFonts w:hint="eastAsia" w:ascii="宋体" w:hAnsi="宋体" w:cs="宋体"/>
          <w:b/>
          <w:szCs w:val="21"/>
        </w:rPr>
        <w:t>3.1 申请人基本情况表</w:t>
      </w:r>
    </w:p>
    <w:tbl>
      <w:tblPr>
        <w:tblStyle w:val="21"/>
        <w:tblW w:w="9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5"/>
        <w:gridCol w:w="1867"/>
        <w:gridCol w:w="1867"/>
        <w:gridCol w:w="1867"/>
        <w:gridCol w:w="1870"/>
      </w:tblGrid>
      <w:tr w14:paraId="4CA89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tcPr>
          <w:p w14:paraId="0A1AF4B0">
            <w:pPr>
              <w:spacing w:line="360" w:lineRule="auto"/>
              <w:rPr>
                <w:rFonts w:ascii="宋体" w:hAnsi="宋体" w:cs="宋体"/>
                <w:szCs w:val="21"/>
              </w:rPr>
            </w:pPr>
            <w:r>
              <w:rPr>
                <w:rFonts w:hint="eastAsia" w:ascii="宋体" w:hAnsi="宋体" w:cs="宋体"/>
                <w:szCs w:val="21"/>
              </w:rPr>
              <w:t>申请人名称</w:t>
            </w:r>
          </w:p>
        </w:tc>
        <w:tc>
          <w:tcPr>
            <w:tcW w:w="7471" w:type="dxa"/>
            <w:gridSpan w:val="4"/>
          </w:tcPr>
          <w:p w14:paraId="4679B27F">
            <w:pPr>
              <w:spacing w:line="360" w:lineRule="auto"/>
              <w:rPr>
                <w:rFonts w:ascii="宋体" w:hAnsi="宋体" w:cs="宋体"/>
                <w:szCs w:val="21"/>
              </w:rPr>
            </w:pPr>
          </w:p>
        </w:tc>
      </w:tr>
      <w:tr w14:paraId="7F08E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tcPr>
          <w:p w14:paraId="350310B6">
            <w:pPr>
              <w:spacing w:line="360" w:lineRule="auto"/>
              <w:rPr>
                <w:rFonts w:ascii="宋体" w:hAnsi="宋体" w:cs="宋体"/>
                <w:szCs w:val="21"/>
              </w:rPr>
            </w:pPr>
            <w:r>
              <w:rPr>
                <w:rFonts w:hint="eastAsia" w:ascii="宋体" w:hAnsi="宋体" w:cs="宋体"/>
                <w:szCs w:val="21"/>
              </w:rPr>
              <w:t>注册地址</w:t>
            </w:r>
          </w:p>
        </w:tc>
        <w:tc>
          <w:tcPr>
            <w:tcW w:w="3734" w:type="dxa"/>
            <w:gridSpan w:val="2"/>
          </w:tcPr>
          <w:p w14:paraId="32417D54">
            <w:pPr>
              <w:spacing w:line="360" w:lineRule="auto"/>
              <w:rPr>
                <w:rFonts w:ascii="宋体" w:hAnsi="宋体" w:cs="宋体"/>
                <w:szCs w:val="21"/>
              </w:rPr>
            </w:pPr>
          </w:p>
        </w:tc>
        <w:tc>
          <w:tcPr>
            <w:tcW w:w="1867" w:type="dxa"/>
          </w:tcPr>
          <w:p w14:paraId="01F0CA02">
            <w:pPr>
              <w:spacing w:line="360" w:lineRule="auto"/>
              <w:rPr>
                <w:rFonts w:ascii="宋体" w:hAnsi="宋体" w:cs="宋体"/>
                <w:szCs w:val="21"/>
              </w:rPr>
            </w:pPr>
            <w:r>
              <w:rPr>
                <w:rFonts w:hint="eastAsia" w:ascii="宋体" w:hAnsi="宋体" w:cs="宋体"/>
                <w:szCs w:val="21"/>
              </w:rPr>
              <w:t>邮政编码</w:t>
            </w:r>
          </w:p>
        </w:tc>
        <w:tc>
          <w:tcPr>
            <w:tcW w:w="1870" w:type="dxa"/>
          </w:tcPr>
          <w:p w14:paraId="2102F3C6">
            <w:pPr>
              <w:spacing w:line="360" w:lineRule="auto"/>
              <w:rPr>
                <w:rFonts w:ascii="宋体" w:hAnsi="宋体" w:cs="宋体"/>
                <w:szCs w:val="21"/>
              </w:rPr>
            </w:pPr>
          </w:p>
        </w:tc>
      </w:tr>
      <w:tr w14:paraId="2CBB4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vMerge w:val="restart"/>
          </w:tcPr>
          <w:p w14:paraId="3269AA10">
            <w:pPr>
              <w:spacing w:line="360" w:lineRule="auto"/>
              <w:rPr>
                <w:rFonts w:ascii="宋体" w:hAnsi="宋体" w:cs="宋体"/>
                <w:szCs w:val="21"/>
              </w:rPr>
            </w:pPr>
            <w:r>
              <w:rPr>
                <w:rFonts w:hint="eastAsia" w:ascii="宋体" w:hAnsi="宋体" w:cs="宋体"/>
                <w:szCs w:val="21"/>
              </w:rPr>
              <w:t>联系方式</w:t>
            </w:r>
          </w:p>
        </w:tc>
        <w:tc>
          <w:tcPr>
            <w:tcW w:w="1867" w:type="dxa"/>
          </w:tcPr>
          <w:p w14:paraId="2960A19E">
            <w:pPr>
              <w:spacing w:line="360" w:lineRule="auto"/>
              <w:rPr>
                <w:rFonts w:ascii="宋体" w:hAnsi="宋体" w:cs="宋体"/>
                <w:szCs w:val="21"/>
              </w:rPr>
            </w:pPr>
            <w:r>
              <w:rPr>
                <w:rFonts w:hint="eastAsia" w:ascii="宋体" w:hAnsi="宋体" w:cs="宋体"/>
                <w:szCs w:val="21"/>
              </w:rPr>
              <w:t>联系人</w:t>
            </w:r>
          </w:p>
        </w:tc>
        <w:tc>
          <w:tcPr>
            <w:tcW w:w="1867" w:type="dxa"/>
          </w:tcPr>
          <w:p w14:paraId="39066F74">
            <w:pPr>
              <w:spacing w:line="360" w:lineRule="auto"/>
              <w:rPr>
                <w:rFonts w:ascii="宋体" w:hAnsi="宋体" w:cs="宋体"/>
                <w:szCs w:val="21"/>
              </w:rPr>
            </w:pPr>
          </w:p>
        </w:tc>
        <w:tc>
          <w:tcPr>
            <w:tcW w:w="1867" w:type="dxa"/>
          </w:tcPr>
          <w:p w14:paraId="29696312">
            <w:pPr>
              <w:spacing w:line="360" w:lineRule="auto"/>
              <w:rPr>
                <w:rFonts w:ascii="宋体" w:hAnsi="宋体" w:cs="宋体"/>
                <w:szCs w:val="21"/>
              </w:rPr>
            </w:pPr>
            <w:r>
              <w:rPr>
                <w:rFonts w:hint="eastAsia" w:ascii="宋体" w:hAnsi="宋体" w:cs="宋体"/>
                <w:szCs w:val="21"/>
              </w:rPr>
              <w:t>电话</w:t>
            </w:r>
          </w:p>
        </w:tc>
        <w:tc>
          <w:tcPr>
            <w:tcW w:w="1870" w:type="dxa"/>
          </w:tcPr>
          <w:p w14:paraId="415F603C">
            <w:pPr>
              <w:spacing w:line="360" w:lineRule="auto"/>
              <w:rPr>
                <w:rFonts w:ascii="宋体" w:hAnsi="宋体" w:cs="宋体"/>
                <w:szCs w:val="21"/>
              </w:rPr>
            </w:pPr>
          </w:p>
        </w:tc>
      </w:tr>
      <w:tr w14:paraId="531C6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vMerge w:val="continue"/>
          </w:tcPr>
          <w:p w14:paraId="20320D5D">
            <w:pPr>
              <w:spacing w:line="360" w:lineRule="auto"/>
              <w:rPr>
                <w:rFonts w:ascii="宋体" w:hAnsi="宋体" w:cs="宋体"/>
                <w:szCs w:val="21"/>
              </w:rPr>
            </w:pPr>
          </w:p>
        </w:tc>
        <w:tc>
          <w:tcPr>
            <w:tcW w:w="1867" w:type="dxa"/>
          </w:tcPr>
          <w:p w14:paraId="55D15F90">
            <w:pPr>
              <w:spacing w:line="360" w:lineRule="auto"/>
              <w:rPr>
                <w:rFonts w:ascii="宋体" w:hAnsi="宋体" w:cs="宋体"/>
                <w:szCs w:val="21"/>
              </w:rPr>
            </w:pPr>
            <w:r>
              <w:rPr>
                <w:rFonts w:hint="eastAsia" w:ascii="宋体" w:hAnsi="宋体" w:cs="宋体"/>
                <w:szCs w:val="21"/>
              </w:rPr>
              <w:t>传真</w:t>
            </w:r>
          </w:p>
        </w:tc>
        <w:tc>
          <w:tcPr>
            <w:tcW w:w="1867" w:type="dxa"/>
          </w:tcPr>
          <w:p w14:paraId="51D8D3DB">
            <w:pPr>
              <w:spacing w:line="360" w:lineRule="auto"/>
              <w:rPr>
                <w:rFonts w:ascii="宋体" w:hAnsi="宋体" w:cs="宋体"/>
                <w:szCs w:val="21"/>
              </w:rPr>
            </w:pPr>
          </w:p>
        </w:tc>
        <w:tc>
          <w:tcPr>
            <w:tcW w:w="1867" w:type="dxa"/>
          </w:tcPr>
          <w:p w14:paraId="77FC41EC">
            <w:pPr>
              <w:spacing w:line="360" w:lineRule="auto"/>
              <w:rPr>
                <w:rFonts w:ascii="宋体" w:hAnsi="宋体" w:cs="宋体"/>
                <w:szCs w:val="21"/>
              </w:rPr>
            </w:pPr>
            <w:r>
              <w:rPr>
                <w:rFonts w:hint="eastAsia" w:ascii="宋体" w:hAnsi="宋体" w:cs="宋体"/>
                <w:szCs w:val="21"/>
              </w:rPr>
              <w:t>电子邮箱</w:t>
            </w:r>
          </w:p>
        </w:tc>
        <w:tc>
          <w:tcPr>
            <w:tcW w:w="1870" w:type="dxa"/>
          </w:tcPr>
          <w:p w14:paraId="6E72A9A7">
            <w:pPr>
              <w:spacing w:line="360" w:lineRule="auto"/>
              <w:rPr>
                <w:rFonts w:ascii="宋体" w:hAnsi="宋体" w:cs="宋体"/>
                <w:szCs w:val="21"/>
              </w:rPr>
            </w:pPr>
          </w:p>
        </w:tc>
      </w:tr>
      <w:tr w14:paraId="55A8C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tcPr>
          <w:p w14:paraId="09DFEB5D">
            <w:pPr>
              <w:spacing w:line="360" w:lineRule="auto"/>
              <w:rPr>
                <w:rFonts w:ascii="宋体" w:hAnsi="宋体" w:cs="宋体"/>
                <w:szCs w:val="21"/>
              </w:rPr>
            </w:pPr>
            <w:r>
              <w:rPr>
                <w:rFonts w:hint="eastAsia" w:ascii="宋体" w:hAnsi="宋体" w:cs="宋体"/>
                <w:szCs w:val="21"/>
              </w:rPr>
              <w:t>法定代表人</w:t>
            </w:r>
          </w:p>
        </w:tc>
        <w:tc>
          <w:tcPr>
            <w:tcW w:w="1867" w:type="dxa"/>
          </w:tcPr>
          <w:p w14:paraId="52710ED0">
            <w:pPr>
              <w:spacing w:line="360" w:lineRule="auto"/>
              <w:rPr>
                <w:rFonts w:ascii="宋体" w:hAnsi="宋体" w:cs="宋体"/>
                <w:szCs w:val="21"/>
              </w:rPr>
            </w:pPr>
            <w:r>
              <w:rPr>
                <w:rFonts w:hint="eastAsia" w:ascii="宋体" w:hAnsi="宋体" w:cs="宋体"/>
                <w:szCs w:val="21"/>
              </w:rPr>
              <w:t>姓名</w:t>
            </w:r>
          </w:p>
        </w:tc>
        <w:tc>
          <w:tcPr>
            <w:tcW w:w="1867" w:type="dxa"/>
          </w:tcPr>
          <w:p w14:paraId="3426FE4E">
            <w:pPr>
              <w:spacing w:line="360" w:lineRule="auto"/>
              <w:rPr>
                <w:rFonts w:ascii="宋体" w:hAnsi="宋体" w:cs="宋体"/>
                <w:szCs w:val="21"/>
              </w:rPr>
            </w:pPr>
          </w:p>
        </w:tc>
        <w:tc>
          <w:tcPr>
            <w:tcW w:w="1867" w:type="dxa"/>
          </w:tcPr>
          <w:p w14:paraId="71429304">
            <w:pPr>
              <w:spacing w:line="360" w:lineRule="auto"/>
              <w:rPr>
                <w:rFonts w:ascii="宋体" w:hAnsi="宋体" w:cs="宋体"/>
                <w:szCs w:val="21"/>
              </w:rPr>
            </w:pPr>
            <w:r>
              <w:rPr>
                <w:rFonts w:hint="eastAsia" w:ascii="宋体" w:hAnsi="宋体" w:cs="宋体"/>
                <w:szCs w:val="21"/>
              </w:rPr>
              <w:t>电话</w:t>
            </w:r>
          </w:p>
        </w:tc>
        <w:tc>
          <w:tcPr>
            <w:tcW w:w="1870" w:type="dxa"/>
          </w:tcPr>
          <w:p w14:paraId="2D1FE645">
            <w:pPr>
              <w:spacing w:line="360" w:lineRule="auto"/>
              <w:rPr>
                <w:rFonts w:ascii="宋体" w:hAnsi="宋体" w:cs="宋体"/>
                <w:szCs w:val="21"/>
              </w:rPr>
            </w:pPr>
          </w:p>
        </w:tc>
      </w:tr>
      <w:tr w14:paraId="0699B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tcPr>
          <w:p w14:paraId="2BD52BF8">
            <w:pPr>
              <w:spacing w:line="360" w:lineRule="auto"/>
              <w:rPr>
                <w:rFonts w:ascii="宋体" w:hAnsi="宋体" w:cs="宋体"/>
                <w:szCs w:val="21"/>
              </w:rPr>
            </w:pPr>
            <w:r>
              <w:rPr>
                <w:rFonts w:hint="eastAsia" w:ascii="宋体" w:hAnsi="宋体" w:cs="宋体"/>
                <w:szCs w:val="21"/>
              </w:rPr>
              <w:t>成立时间</w:t>
            </w:r>
          </w:p>
        </w:tc>
        <w:tc>
          <w:tcPr>
            <w:tcW w:w="1867" w:type="dxa"/>
          </w:tcPr>
          <w:p w14:paraId="598F5B69">
            <w:pPr>
              <w:spacing w:line="360" w:lineRule="auto"/>
              <w:rPr>
                <w:rFonts w:ascii="宋体" w:hAnsi="宋体" w:cs="宋体"/>
                <w:szCs w:val="21"/>
              </w:rPr>
            </w:pPr>
          </w:p>
        </w:tc>
        <w:tc>
          <w:tcPr>
            <w:tcW w:w="1867" w:type="dxa"/>
          </w:tcPr>
          <w:p w14:paraId="6AB5AB4E">
            <w:pPr>
              <w:spacing w:line="360" w:lineRule="auto"/>
              <w:rPr>
                <w:rFonts w:ascii="宋体" w:hAnsi="宋体" w:cs="宋体"/>
                <w:szCs w:val="21"/>
              </w:rPr>
            </w:pPr>
            <w:r>
              <w:rPr>
                <w:rFonts w:hint="eastAsia" w:ascii="宋体" w:hAnsi="宋体" w:cs="宋体"/>
                <w:szCs w:val="21"/>
              </w:rPr>
              <w:t>员工总人数</w:t>
            </w:r>
          </w:p>
        </w:tc>
        <w:tc>
          <w:tcPr>
            <w:tcW w:w="3737" w:type="dxa"/>
            <w:gridSpan w:val="2"/>
          </w:tcPr>
          <w:p w14:paraId="4F7079DC">
            <w:pPr>
              <w:spacing w:line="360" w:lineRule="auto"/>
              <w:rPr>
                <w:rFonts w:ascii="宋体" w:hAnsi="宋体" w:cs="宋体"/>
                <w:szCs w:val="21"/>
              </w:rPr>
            </w:pPr>
          </w:p>
        </w:tc>
      </w:tr>
      <w:tr w14:paraId="73EF3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tcPr>
          <w:p w14:paraId="19E045B4">
            <w:pPr>
              <w:spacing w:line="360" w:lineRule="auto"/>
              <w:rPr>
                <w:rFonts w:ascii="宋体" w:hAnsi="宋体" w:cs="宋体"/>
                <w:szCs w:val="21"/>
              </w:rPr>
            </w:pPr>
            <w:r>
              <w:rPr>
                <w:rFonts w:hint="eastAsia" w:ascii="宋体" w:hAnsi="宋体" w:cs="宋体"/>
                <w:szCs w:val="21"/>
              </w:rPr>
              <w:t>营业执照号</w:t>
            </w:r>
          </w:p>
        </w:tc>
        <w:tc>
          <w:tcPr>
            <w:tcW w:w="3734" w:type="dxa"/>
            <w:gridSpan w:val="2"/>
          </w:tcPr>
          <w:p w14:paraId="0E224383">
            <w:pPr>
              <w:spacing w:line="360" w:lineRule="auto"/>
              <w:rPr>
                <w:rFonts w:ascii="宋体" w:hAnsi="宋体" w:cs="宋体"/>
                <w:szCs w:val="21"/>
              </w:rPr>
            </w:pPr>
          </w:p>
        </w:tc>
        <w:tc>
          <w:tcPr>
            <w:tcW w:w="1867" w:type="dxa"/>
          </w:tcPr>
          <w:p w14:paraId="732761F8">
            <w:pPr>
              <w:spacing w:line="360" w:lineRule="auto"/>
              <w:rPr>
                <w:rFonts w:ascii="宋体" w:hAnsi="宋体" w:cs="宋体"/>
                <w:szCs w:val="21"/>
              </w:rPr>
            </w:pPr>
            <w:r>
              <w:rPr>
                <w:rFonts w:hint="eastAsia" w:ascii="宋体" w:hAnsi="宋体" w:cs="宋体"/>
                <w:szCs w:val="21"/>
              </w:rPr>
              <w:t>企业类型</w:t>
            </w:r>
          </w:p>
        </w:tc>
        <w:tc>
          <w:tcPr>
            <w:tcW w:w="1870" w:type="dxa"/>
          </w:tcPr>
          <w:p w14:paraId="12645280">
            <w:pPr>
              <w:spacing w:line="360" w:lineRule="auto"/>
              <w:rPr>
                <w:rFonts w:ascii="宋体" w:hAnsi="宋体" w:cs="宋体"/>
                <w:szCs w:val="21"/>
              </w:rPr>
            </w:pPr>
          </w:p>
        </w:tc>
      </w:tr>
      <w:tr w14:paraId="0BEC0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tcPr>
          <w:p w14:paraId="7A395C8E">
            <w:pPr>
              <w:spacing w:line="360" w:lineRule="auto"/>
              <w:rPr>
                <w:rFonts w:ascii="宋体" w:hAnsi="宋体" w:cs="宋体"/>
                <w:szCs w:val="21"/>
              </w:rPr>
            </w:pPr>
            <w:r>
              <w:rPr>
                <w:rFonts w:hint="eastAsia" w:ascii="宋体" w:hAnsi="宋体" w:cs="宋体"/>
                <w:szCs w:val="21"/>
              </w:rPr>
              <w:t>经营范围</w:t>
            </w:r>
          </w:p>
        </w:tc>
        <w:tc>
          <w:tcPr>
            <w:tcW w:w="7471" w:type="dxa"/>
            <w:gridSpan w:val="4"/>
          </w:tcPr>
          <w:p w14:paraId="55F4E92E">
            <w:pPr>
              <w:spacing w:line="360" w:lineRule="auto"/>
              <w:rPr>
                <w:rFonts w:ascii="宋体" w:hAnsi="宋体" w:cs="宋体"/>
                <w:szCs w:val="21"/>
              </w:rPr>
            </w:pPr>
          </w:p>
        </w:tc>
      </w:tr>
      <w:tr w14:paraId="5CB10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tcPr>
          <w:p w14:paraId="1653C133">
            <w:pPr>
              <w:spacing w:line="360" w:lineRule="auto"/>
              <w:rPr>
                <w:rFonts w:ascii="宋体" w:hAnsi="宋体" w:cs="宋体"/>
                <w:szCs w:val="21"/>
              </w:rPr>
            </w:pPr>
            <w:r>
              <w:rPr>
                <w:rFonts w:hint="eastAsia" w:ascii="宋体" w:hAnsi="宋体" w:cs="宋体"/>
                <w:szCs w:val="21"/>
              </w:rPr>
              <w:t>资质证书或经营许可证书名称（如有）</w:t>
            </w:r>
          </w:p>
        </w:tc>
        <w:tc>
          <w:tcPr>
            <w:tcW w:w="7471" w:type="dxa"/>
            <w:gridSpan w:val="4"/>
          </w:tcPr>
          <w:p w14:paraId="41FCA8DD">
            <w:pPr>
              <w:spacing w:line="360" w:lineRule="auto"/>
              <w:rPr>
                <w:rFonts w:ascii="宋体" w:hAnsi="宋体" w:cs="宋体"/>
                <w:szCs w:val="21"/>
              </w:rPr>
            </w:pPr>
          </w:p>
        </w:tc>
      </w:tr>
      <w:tr w14:paraId="280AD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tcPr>
          <w:p w14:paraId="0FA7F167">
            <w:pPr>
              <w:spacing w:line="360" w:lineRule="auto"/>
              <w:rPr>
                <w:rFonts w:ascii="宋体" w:hAnsi="宋体" w:cs="宋体"/>
                <w:szCs w:val="21"/>
              </w:rPr>
            </w:pPr>
            <w:r>
              <w:rPr>
                <w:rFonts w:hint="eastAsia" w:ascii="宋体" w:hAnsi="宋体" w:cs="宋体"/>
                <w:szCs w:val="21"/>
              </w:rPr>
              <w:t>备注</w:t>
            </w:r>
          </w:p>
        </w:tc>
        <w:tc>
          <w:tcPr>
            <w:tcW w:w="7471" w:type="dxa"/>
            <w:gridSpan w:val="4"/>
          </w:tcPr>
          <w:p w14:paraId="16F3BE5D">
            <w:pPr>
              <w:spacing w:line="360" w:lineRule="auto"/>
              <w:rPr>
                <w:rFonts w:ascii="宋体" w:hAnsi="宋体" w:cs="宋体"/>
                <w:szCs w:val="21"/>
              </w:rPr>
            </w:pPr>
          </w:p>
        </w:tc>
      </w:tr>
    </w:tbl>
    <w:p w14:paraId="52650A68">
      <w:pPr>
        <w:spacing w:line="360" w:lineRule="auto"/>
        <w:rPr>
          <w:rFonts w:ascii="宋体" w:hAnsi="宋体" w:cs="宋体"/>
        </w:rPr>
      </w:pPr>
    </w:p>
    <w:p w14:paraId="6D876358">
      <w:pPr>
        <w:adjustRightInd w:val="0"/>
        <w:snapToGrid w:val="0"/>
        <w:spacing w:line="360" w:lineRule="atLeast"/>
        <w:ind w:firstLine="420" w:firstLineChars="200"/>
        <w:rPr>
          <w:rFonts w:ascii="宋体" w:hAnsi="宋体" w:cs="宋体"/>
          <w:color w:val="auto"/>
          <w:szCs w:val="21"/>
        </w:rPr>
      </w:pPr>
      <w:r>
        <w:rPr>
          <w:rFonts w:hint="eastAsia"/>
        </w:rPr>
        <w:t>注：</w:t>
      </w:r>
      <w:r>
        <w:rPr>
          <w:rFonts w:hint="eastAsia" w:ascii="宋体" w:hAnsi="宋体" w:cs="宋体"/>
          <w:szCs w:val="21"/>
        </w:rPr>
        <w:t>1.须附上有效的营业执照复印</w:t>
      </w:r>
      <w:r>
        <w:rPr>
          <w:rFonts w:hint="eastAsia" w:ascii="宋体" w:hAnsi="宋体" w:cs="宋体"/>
          <w:color w:val="auto"/>
          <w:szCs w:val="21"/>
        </w:rPr>
        <w:t>件、资质证书或近三年完成的相关业绩证明（以合同或中标通知书为准）复印件（第二章</w:t>
      </w:r>
      <w:r>
        <w:rPr>
          <w:rFonts w:hint="eastAsia" w:ascii="宋体" w:hAnsi="宋体" w:cs="宋体"/>
          <w:color w:val="auto"/>
          <w:szCs w:val="21"/>
          <w:lang w:val="en-US" w:eastAsia="zh-CN"/>
        </w:rPr>
        <w:t>2.1</w:t>
      </w:r>
      <w:r>
        <w:rPr>
          <w:rFonts w:hint="eastAsia" w:ascii="宋体" w:hAnsi="宋体" w:cs="宋体"/>
          <w:color w:val="auto"/>
          <w:szCs w:val="21"/>
        </w:rPr>
        <w:t>要求必须具有的资格证书）、申</w:t>
      </w:r>
      <w:r>
        <w:rPr>
          <w:rFonts w:hint="eastAsia" w:ascii="宋体" w:hAnsi="宋体" w:cs="宋体"/>
          <w:color w:val="auto"/>
          <w:szCs w:val="21"/>
          <w:highlight w:val="none"/>
        </w:rPr>
        <w:t>请人202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年财</w:t>
      </w:r>
      <w:r>
        <w:rPr>
          <w:rFonts w:hint="eastAsia" w:ascii="宋体" w:hAnsi="宋体" w:cs="宋体"/>
          <w:color w:val="auto"/>
          <w:szCs w:val="21"/>
        </w:rPr>
        <w:t>务状况表或银行资信证明复印件（如成立时间不足一年的申请人，可提交营业执照上载明的注册日期至遴选截止时间前一个月的财务报表）、遴选响应文件递交截止时间前半年内连续缴纳三个月的纳税和社保缴纳证明文件。</w:t>
      </w:r>
    </w:p>
    <w:p w14:paraId="492AFACD">
      <w:pPr>
        <w:adjustRightInd w:val="0"/>
        <w:snapToGrid w:val="0"/>
        <w:spacing w:line="360" w:lineRule="atLeast"/>
        <w:ind w:firstLine="420" w:firstLineChars="200"/>
        <w:rPr>
          <w:rFonts w:ascii="宋体" w:hAnsi="宋体" w:cs="宋体"/>
          <w:color w:val="auto"/>
          <w:szCs w:val="21"/>
        </w:rPr>
      </w:pPr>
      <w:r>
        <w:rPr>
          <w:rFonts w:hint="eastAsia" w:ascii="宋体" w:hAnsi="宋体" w:cs="宋体"/>
          <w:color w:val="auto"/>
          <w:szCs w:val="21"/>
        </w:rPr>
        <w:t>2.供应商提交的复印件材料须加盖单位公章</w:t>
      </w:r>
    </w:p>
    <w:p w14:paraId="3F23EB0C">
      <w:pPr>
        <w:pStyle w:val="20"/>
      </w:pPr>
      <w:r>
        <w:rPr>
          <w:rFonts w:hint="eastAsia"/>
        </w:rPr>
        <w:t xml:space="preserve">                                                </w:t>
      </w:r>
    </w:p>
    <w:p w14:paraId="58A01DBB">
      <w:pPr>
        <w:pStyle w:val="20"/>
      </w:pPr>
    </w:p>
    <w:p w14:paraId="63FC98C7">
      <w:pPr>
        <w:pStyle w:val="20"/>
        <w:jc w:val="center"/>
        <w:rPr>
          <w:u w:val="single"/>
        </w:rPr>
      </w:pPr>
      <w:r>
        <w:rPr>
          <w:rFonts w:hint="eastAsia"/>
        </w:rPr>
        <w:t xml:space="preserve">                                 申请人：</w:t>
      </w:r>
      <w:r>
        <w:rPr>
          <w:rFonts w:hint="eastAsia"/>
          <w:u w:val="single"/>
        </w:rPr>
        <w:t xml:space="preserve">                        </w:t>
      </w:r>
      <w:r>
        <w:rPr>
          <w:rFonts w:hint="eastAsia"/>
        </w:rPr>
        <w:t>（盖公章）</w:t>
      </w:r>
    </w:p>
    <w:p w14:paraId="2F95746A">
      <w:pPr>
        <w:pStyle w:val="20"/>
        <w:ind w:firstLine="1260" w:firstLineChars="600"/>
        <w:jc w:val="both"/>
      </w:pPr>
      <w:r>
        <w:rPr>
          <w:rFonts w:hint="eastAsia"/>
        </w:rPr>
        <w:t>法定代表人或委托代理人（签字或签章）：</w:t>
      </w:r>
      <w:r>
        <w:rPr>
          <w:rFonts w:hint="eastAsia"/>
          <w:u w:val="single"/>
        </w:rPr>
        <w:t xml:space="preserve">       </w:t>
      </w:r>
      <w:r>
        <w:rPr>
          <w:rFonts w:hint="eastAsia"/>
          <w:u w:val="single"/>
          <w:lang w:val="en-US" w:eastAsia="zh-CN"/>
        </w:rPr>
        <w:t xml:space="preserve">                </w:t>
      </w:r>
      <w:r>
        <w:rPr>
          <w:rFonts w:hint="eastAsia"/>
          <w:u w:val="single"/>
        </w:rPr>
        <w:t xml:space="preserve"> </w:t>
      </w:r>
    </w:p>
    <w:p w14:paraId="251B51D0">
      <w:pPr>
        <w:spacing w:line="360" w:lineRule="auto"/>
        <w:jc w:val="right"/>
        <w:rPr>
          <w:rFonts w:ascii="宋体" w:hAnsi="宋体" w:cs="宋体"/>
          <w:b/>
        </w:rPr>
      </w:pPr>
      <w:r>
        <w:rPr>
          <w:rFonts w:hint="eastAsia" w:ascii="宋体" w:hAnsi="宋体" w:cs="宋体"/>
          <w:b/>
        </w:rPr>
        <w:t xml:space="preserve">    年    月    日</w:t>
      </w:r>
    </w:p>
    <w:p w14:paraId="6BC0BBE1">
      <w:pPr>
        <w:pStyle w:val="20"/>
        <w:rPr>
          <w:rFonts w:ascii="宋体" w:cs="宋体"/>
        </w:rPr>
      </w:pPr>
    </w:p>
    <w:p w14:paraId="70BB4136">
      <w:pPr>
        <w:pStyle w:val="20"/>
        <w:rPr>
          <w:rFonts w:ascii="宋体" w:cs="宋体"/>
        </w:rPr>
      </w:pPr>
    </w:p>
    <w:p w14:paraId="04FC0E02">
      <w:pPr>
        <w:pStyle w:val="20"/>
        <w:rPr>
          <w:rFonts w:ascii="宋体" w:cs="宋体"/>
        </w:rPr>
      </w:pPr>
    </w:p>
    <w:p w14:paraId="5EA0A019">
      <w:pPr>
        <w:pStyle w:val="20"/>
        <w:rPr>
          <w:rFonts w:ascii="宋体" w:cs="宋体"/>
        </w:rPr>
      </w:pPr>
    </w:p>
    <w:p w14:paraId="2E0D79A9">
      <w:pPr>
        <w:keepNext/>
        <w:keepLines/>
        <w:adjustRightInd w:val="0"/>
        <w:snapToGrid w:val="0"/>
        <w:spacing w:line="360" w:lineRule="auto"/>
        <w:jc w:val="center"/>
        <w:outlineLvl w:val="1"/>
        <w:rPr>
          <w:b/>
          <w:bCs/>
          <w:sz w:val="24"/>
          <w:szCs w:val="30"/>
        </w:rPr>
      </w:pPr>
      <w:bookmarkStart w:id="75" w:name="_Toc13970"/>
      <w:bookmarkStart w:id="76" w:name="_Toc54857652"/>
      <w:r>
        <w:rPr>
          <w:rFonts w:hint="eastAsia"/>
          <w:b/>
          <w:bCs/>
          <w:sz w:val="24"/>
          <w:szCs w:val="30"/>
        </w:rPr>
        <w:t>4.申请人信用信息记录</w:t>
      </w:r>
      <w:bookmarkEnd w:id="75"/>
      <w:bookmarkEnd w:id="76"/>
    </w:p>
    <w:p w14:paraId="2065F7BD">
      <w:pPr>
        <w:rPr>
          <w:rFonts w:ascii="宋体" w:hAnsi="宋体" w:cs="宋体"/>
          <w:sz w:val="30"/>
          <w:szCs w:val="30"/>
        </w:rPr>
      </w:pPr>
      <w:r>
        <w:rPr>
          <w:rFonts w:hint="eastAsia" w:ascii="宋体" w:hAnsi="宋体" w:cs="宋体"/>
          <w:szCs w:val="21"/>
        </w:rPr>
        <w:t>在“信用中国”网站(www.creditchina.gov.cn)、中国政府采购网(www.ccgp.gov.cn)等渠道未被列入失信被执行人、重大税收违法案件当事人名单、政府投标严重违法失信行为记录名单的供应商的截图。</w:t>
      </w:r>
      <w:r>
        <w:rPr>
          <w:rFonts w:hint="eastAsia" w:ascii="宋体" w:hAnsi="宋体" w:cs="宋体"/>
          <w:sz w:val="30"/>
          <w:szCs w:val="30"/>
        </w:rPr>
        <w:br w:type="page"/>
      </w:r>
    </w:p>
    <w:p w14:paraId="373F791E">
      <w:pPr>
        <w:keepNext/>
        <w:keepLines/>
        <w:adjustRightInd w:val="0"/>
        <w:snapToGrid w:val="0"/>
        <w:spacing w:line="360" w:lineRule="auto"/>
        <w:jc w:val="center"/>
        <w:outlineLvl w:val="1"/>
        <w:rPr>
          <w:rStyle w:val="24"/>
          <w:rFonts w:ascii="宋体" w:cs="宋体"/>
          <w:szCs w:val="21"/>
        </w:rPr>
      </w:pPr>
      <w:bookmarkStart w:id="77" w:name="_Toc11125"/>
      <w:r>
        <w:rPr>
          <w:rFonts w:hint="eastAsia"/>
          <w:b/>
          <w:bCs/>
          <w:sz w:val="24"/>
          <w:szCs w:val="30"/>
        </w:rPr>
        <w:t>5.无违法和不良记录的承诺书</w:t>
      </w:r>
      <w:bookmarkEnd w:id="77"/>
    </w:p>
    <w:p w14:paraId="1ADCCB5A">
      <w:pPr>
        <w:adjustRightInd w:val="0"/>
        <w:snapToGrid w:val="0"/>
        <w:spacing w:line="360" w:lineRule="auto"/>
        <w:ind w:firstLine="480"/>
        <w:rPr>
          <w:rFonts w:ascii="宋体" w:hAnsi="宋体" w:cs="宋体"/>
          <w:szCs w:val="21"/>
          <w:u w:val="single"/>
        </w:rPr>
      </w:pPr>
      <w:r>
        <w:rPr>
          <w:rFonts w:hint="eastAsia" w:ascii="宋体" w:hAnsi="宋体" w:cs="宋体"/>
          <w:szCs w:val="21"/>
          <w:u w:val="single"/>
        </w:rPr>
        <w:t>（采购人）：</w:t>
      </w:r>
    </w:p>
    <w:p w14:paraId="33B51D7C">
      <w:pPr>
        <w:adjustRightInd w:val="0"/>
        <w:snapToGrid w:val="0"/>
        <w:spacing w:line="360" w:lineRule="auto"/>
        <w:ind w:firstLine="480"/>
        <w:rPr>
          <w:rFonts w:ascii="宋体" w:hAnsi="宋体" w:cs="宋体"/>
          <w:szCs w:val="21"/>
        </w:rPr>
      </w:pPr>
      <w:r>
        <w:rPr>
          <w:rFonts w:hint="eastAsia" w:ascii="宋体" w:hAnsi="宋体" w:cs="宋体"/>
          <w:szCs w:val="21"/>
        </w:rPr>
        <w:t>我公司</w:t>
      </w:r>
      <w:r>
        <w:rPr>
          <w:rFonts w:hint="eastAsia" w:ascii="宋体" w:hAnsi="宋体" w:cs="宋体"/>
          <w:szCs w:val="21"/>
          <w:u w:val="single"/>
        </w:rPr>
        <w:t>（申请人名称）</w:t>
      </w:r>
      <w:r>
        <w:rPr>
          <w:rFonts w:hint="eastAsia" w:ascii="宋体" w:hAnsi="宋体" w:cs="宋体"/>
          <w:szCs w:val="21"/>
        </w:rPr>
        <w:t>承诺参加本次采购活动前3年内未发生以下不良记录行为：</w:t>
      </w:r>
    </w:p>
    <w:p w14:paraId="20FA0B60">
      <w:pPr>
        <w:adjustRightInd w:val="0"/>
        <w:snapToGrid w:val="0"/>
        <w:spacing w:line="360" w:lineRule="auto"/>
        <w:ind w:firstLine="480"/>
        <w:rPr>
          <w:rFonts w:ascii="宋体" w:hAnsi="宋体" w:cs="宋体"/>
          <w:szCs w:val="21"/>
        </w:rPr>
      </w:pPr>
      <w:r>
        <w:rPr>
          <w:rFonts w:hint="eastAsia" w:ascii="宋体" w:hAnsi="宋体" w:cs="宋体"/>
          <w:szCs w:val="21"/>
        </w:rPr>
        <w:t>一、以受让或者借用或者涂改或者盗用或者伪造资质证书、图章、签名以及其他弄虚作假的方式参与遴选的；</w:t>
      </w:r>
    </w:p>
    <w:p w14:paraId="32A44CB6">
      <w:pPr>
        <w:adjustRightInd w:val="0"/>
        <w:snapToGrid w:val="0"/>
        <w:spacing w:line="360" w:lineRule="auto"/>
        <w:ind w:firstLine="480"/>
        <w:rPr>
          <w:rFonts w:ascii="宋体" w:hAnsi="宋体" w:cs="宋体"/>
          <w:szCs w:val="21"/>
        </w:rPr>
      </w:pPr>
      <w:r>
        <w:rPr>
          <w:rFonts w:hint="eastAsia" w:ascii="宋体" w:hAnsi="宋体" w:cs="宋体"/>
          <w:szCs w:val="21"/>
        </w:rPr>
        <w:t>二、申请人相互串通投标或者与采购人串通投标的；</w:t>
      </w:r>
    </w:p>
    <w:p w14:paraId="6A60E4D1">
      <w:pPr>
        <w:adjustRightInd w:val="0"/>
        <w:snapToGrid w:val="0"/>
        <w:spacing w:line="360" w:lineRule="auto"/>
        <w:ind w:firstLine="480"/>
        <w:rPr>
          <w:rFonts w:ascii="宋体" w:hAnsi="宋体" w:cs="宋体"/>
          <w:szCs w:val="21"/>
        </w:rPr>
      </w:pPr>
      <w:r>
        <w:rPr>
          <w:rFonts w:hint="eastAsia" w:ascii="宋体" w:hAnsi="宋体" w:cs="宋体"/>
          <w:szCs w:val="21"/>
        </w:rPr>
        <w:t>三、行贿或者索贿或者受贿或者接受其他好处的；</w:t>
      </w:r>
    </w:p>
    <w:p w14:paraId="2AE07FB3">
      <w:pPr>
        <w:adjustRightInd w:val="0"/>
        <w:snapToGrid w:val="0"/>
        <w:spacing w:line="360" w:lineRule="auto"/>
        <w:ind w:firstLine="480"/>
        <w:rPr>
          <w:rFonts w:ascii="宋体" w:hAnsi="宋体" w:cs="宋体"/>
          <w:szCs w:val="21"/>
        </w:rPr>
      </w:pPr>
      <w:r>
        <w:rPr>
          <w:rFonts w:hint="eastAsia" w:ascii="宋体" w:hAnsi="宋体" w:cs="宋体"/>
          <w:szCs w:val="21"/>
        </w:rPr>
        <w:t>四、不履行遴选文件承诺的；</w:t>
      </w:r>
    </w:p>
    <w:p w14:paraId="3A31A1AC">
      <w:pPr>
        <w:adjustRightInd w:val="0"/>
        <w:snapToGrid w:val="0"/>
        <w:spacing w:line="360" w:lineRule="auto"/>
        <w:ind w:firstLine="480"/>
        <w:rPr>
          <w:rFonts w:ascii="宋体" w:hAnsi="宋体" w:cs="宋体"/>
          <w:szCs w:val="21"/>
        </w:rPr>
      </w:pPr>
      <w:r>
        <w:rPr>
          <w:rFonts w:hint="eastAsia" w:ascii="宋体" w:hAnsi="宋体" w:cs="宋体"/>
          <w:szCs w:val="21"/>
        </w:rPr>
        <w:t>五、法律、法规禁止的其他行为。</w:t>
      </w:r>
    </w:p>
    <w:p w14:paraId="7D7FCB20">
      <w:pPr>
        <w:adjustRightInd w:val="0"/>
        <w:snapToGrid w:val="0"/>
        <w:spacing w:line="360" w:lineRule="auto"/>
        <w:ind w:firstLine="480"/>
        <w:rPr>
          <w:rFonts w:ascii="宋体" w:hAnsi="宋体" w:cs="宋体"/>
          <w:szCs w:val="21"/>
        </w:rPr>
      </w:pPr>
      <w:r>
        <w:rPr>
          <w:rFonts w:hint="eastAsia" w:ascii="宋体" w:hAnsi="宋体" w:cs="宋体"/>
          <w:szCs w:val="21"/>
        </w:rPr>
        <w:t>以上承诺的真实性已经核实，如有隐瞒、虚假、核实不清、骗取等行为的发生，我公司将承担相应的法律责任并主动报请行业管理部门对本公司及主要责任人给予相应的处理。</w:t>
      </w:r>
    </w:p>
    <w:p w14:paraId="49DE9402">
      <w:pPr>
        <w:adjustRightInd w:val="0"/>
        <w:snapToGrid w:val="0"/>
        <w:spacing w:line="360" w:lineRule="auto"/>
        <w:ind w:firstLine="480"/>
        <w:rPr>
          <w:rFonts w:ascii="宋体" w:hAnsi="宋体" w:cs="宋体"/>
          <w:szCs w:val="21"/>
        </w:rPr>
      </w:pPr>
    </w:p>
    <w:p w14:paraId="504AC8FF">
      <w:pPr>
        <w:adjustRightInd w:val="0"/>
        <w:snapToGrid w:val="0"/>
        <w:spacing w:line="360" w:lineRule="auto"/>
        <w:ind w:firstLine="480"/>
        <w:rPr>
          <w:rFonts w:hint="eastAsia" w:ascii="宋体" w:hAnsi="宋体" w:eastAsia="宋体" w:cs="宋体"/>
          <w:szCs w:val="21"/>
          <w:lang w:val="en-US" w:eastAsia="zh-CN"/>
        </w:rPr>
      </w:pPr>
      <w:r>
        <w:rPr>
          <w:rFonts w:hint="eastAsia" w:ascii="宋体" w:hAnsi="宋体" w:cs="宋体"/>
          <w:szCs w:val="21"/>
          <w:lang w:val="en-US" w:eastAsia="zh-CN"/>
        </w:rPr>
        <w:t xml:space="preserve"> </w:t>
      </w:r>
    </w:p>
    <w:p w14:paraId="2D4A207A">
      <w:pPr>
        <w:adjustRightInd w:val="0"/>
        <w:snapToGrid w:val="0"/>
        <w:spacing w:line="360" w:lineRule="auto"/>
        <w:ind w:firstLine="2851" w:firstLineChars="1358"/>
        <w:jc w:val="center"/>
        <w:rPr>
          <w:rFonts w:ascii="宋体" w:hAnsi="宋体" w:cs="宋体"/>
          <w:szCs w:val="21"/>
          <w:u w:val="none"/>
        </w:rPr>
      </w:pP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申请人：</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none"/>
        </w:rPr>
        <w:t>（盖单位章）</w:t>
      </w:r>
    </w:p>
    <w:p w14:paraId="4E0BB43A">
      <w:pPr>
        <w:pStyle w:val="37"/>
        <w:spacing w:line="360" w:lineRule="auto"/>
        <w:ind w:firstLine="2100" w:firstLineChars="1000"/>
        <w:jc w:val="both"/>
        <w:rPr>
          <w:color w:val="auto"/>
        </w:rPr>
      </w:pPr>
      <w:r>
        <w:rPr>
          <w:rFonts w:hint="eastAsia" w:hAnsi="宋体"/>
          <w:color w:val="auto"/>
          <w:sz w:val="21"/>
          <w:szCs w:val="21"/>
        </w:rPr>
        <w:t xml:space="preserve">  法定代表人或委托代理人（签字或签章）：</w:t>
      </w:r>
      <w:r>
        <w:rPr>
          <w:rFonts w:hint="eastAsia" w:hAnsi="宋体"/>
          <w:color w:val="auto"/>
          <w:sz w:val="21"/>
          <w:szCs w:val="21"/>
          <w:u w:val="single"/>
        </w:rPr>
        <w:t xml:space="preserve">     </w:t>
      </w:r>
      <w:r>
        <w:rPr>
          <w:rFonts w:hint="eastAsia" w:hAnsi="宋体"/>
          <w:color w:val="auto"/>
          <w:sz w:val="21"/>
          <w:szCs w:val="21"/>
          <w:u w:val="single"/>
          <w:lang w:val="en-US" w:eastAsia="zh-CN"/>
        </w:rPr>
        <w:t xml:space="preserve">                 </w:t>
      </w:r>
      <w:r>
        <w:rPr>
          <w:rFonts w:hint="eastAsia" w:hAnsi="宋体"/>
          <w:color w:val="auto"/>
          <w:sz w:val="21"/>
          <w:szCs w:val="21"/>
          <w:u w:val="single"/>
        </w:rPr>
        <w:t xml:space="preserve"> </w:t>
      </w:r>
    </w:p>
    <w:p w14:paraId="77315D19">
      <w:pPr>
        <w:pStyle w:val="30"/>
        <w:adjustRightInd w:val="0"/>
        <w:snapToGrid w:val="0"/>
        <w:spacing w:line="360" w:lineRule="auto"/>
        <w:ind w:firstLine="5670" w:firstLineChars="2700"/>
        <w:rPr>
          <w:rStyle w:val="24"/>
          <w:rFonts w:cs="宋体"/>
        </w:rPr>
      </w:pPr>
      <w:r>
        <w:rPr>
          <w:rFonts w:hint="eastAsia" w:cs="宋体"/>
        </w:rPr>
        <w:t xml:space="preserve">  </w:t>
      </w:r>
      <w:r>
        <w:rPr>
          <w:rFonts w:hint="eastAsia" w:cs="宋体"/>
          <w:lang w:val="en-US" w:eastAsia="zh-CN"/>
        </w:rPr>
        <w:t xml:space="preserve">            </w:t>
      </w:r>
      <w:r>
        <w:rPr>
          <w:rFonts w:hint="eastAsia" w:cs="宋体"/>
        </w:rPr>
        <w:t xml:space="preserve">  年    月   日</w:t>
      </w:r>
    </w:p>
    <w:p w14:paraId="47E5449B">
      <w:pPr>
        <w:rPr>
          <w:rFonts w:ascii="宋体" w:hAnsi="宋体" w:cs="宋体"/>
          <w:b/>
          <w:bCs/>
          <w:kern w:val="44"/>
          <w:sz w:val="36"/>
          <w:szCs w:val="44"/>
        </w:rPr>
      </w:pPr>
      <w:r>
        <w:rPr>
          <w:rFonts w:hint="eastAsia" w:ascii="宋体" w:hAnsi="宋体" w:cs="宋体"/>
        </w:rPr>
        <w:br w:type="page"/>
      </w:r>
    </w:p>
    <w:p w14:paraId="20692F85">
      <w:pPr>
        <w:pStyle w:val="28"/>
        <w:ind w:left="420" w:leftChars="200"/>
        <w:jc w:val="center"/>
        <w:rPr>
          <w:rFonts w:hint="default" w:ascii="宋体" w:hAnsi="宋体" w:cs="宋体"/>
          <w:b/>
          <w:spacing w:val="0"/>
          <w:sz w:val="21"/>
          <w:lang w:val="en-US" w:eastAsia="zh-CN"/>
        </w:rPr>
      </w:pPr>
      <w:r>
        <w:rPr>
          <w:rFonts w:hint="eastAsia" w:ascii="宋体" w:hAnsi="宋体" w:cs="宋体"/>
          <w:b/>
          <w:spacing w:val="0"/>
          <w:sz w:val="21"/>
          <w:lang w:val="en-US" w:eastAsia="zh-CN"/>
        </w:rPr>
        <w:t>6.人员、业绩证明材料</w:t>
      </w:r>
    </w:p>
    <w:p w14:paraId="276B31A1">
      <w:pPr>
        <w:pStyle w:val="28"/>
        <w:ind w:left="420" w:leftChars="200"/>
        <w:jc w:val="center"/>
        <w:rPr>
          <w:rFonts w:ascii="宋体" w:hAnsi="宋体" w:cs="宋体"/>
          <w:b/>
          <w:spacing w:val="0"/>
          <w:sz w:val="21"/>
        </w:rPr>
      </w:pPr>
      <w:r>
        <w:rPr>
          <w:rFonts w:hint="eastAsia" w:ascii="宋体" w:hAnsi="宋体" w:cs="宋体"/>
          <w:b/>
          <w:spacing w:val="0"/>
          <w:sz w:val="21"/>
        </w:rPr>
        <w:t>（格式自拟）</w:t>
      </w:r>
    </w:p>
    <w:p w14:paraId="2D70667C">
      <w:pPr>
        <w:pStyle w:val="28"/>
        <w:ind w:left="420" w:leftChars="200"/>
        <w:jc w:val="center"/>
        <w:rPr>
          <w:rFonts w:hint="eastAsia" w:ascii="宋体" w:hAnsi="宋体" w:cs="宋体"/>
          <w:b/>
          <w:spacing w:val="0"/>
          <w:sz w:val="21"/>
          <w:lang w:val="en-US" w:eastAsia="zh-CN"/>
        </w:rPr>
      </w:pPr>
    </w:p>
    <w:p w14:paraId="48A40B14">
      <w:pPr>
        <w:pStyle w:val="28"/>
        <w:ind w:left="420" w:leftChars="200"/>
        <w:jc w:val="center"/>
        <w:rPr>
          <w:rFonts w:hint="eastAsia" w:ascii="宋体" w:hAnsi="宋体" w:cs="宋体"/>
          <w:b/>
          <w:spacing w:val="0"/>
          <w:sz w:val="21"/>
          <w:lang w:val="en-US" w:eastAsia="zh-CN"/>
        </w:rPr>
      </w:pPr>
    </w:p>
    <w:p w14:paraId="443C1F8C">
      <w:pPr>
        <w:pStyle w:val="28"/>
        <w:ind w:left="420" w:leftChars="200"/>
        <w:jc w:val="center"/>
        <w:rPr>
          <w:rFonts w:hint="eastAsia" w:ascii="宋体" w:hAnsi="宋体" w:cs="宋体"/>
          <w:b/>
          <w:spacing w:val="0"/>
          <w:sz w:val="21"/>
          <w:lang w:val="en-US" w:eastAsia="zh-CN"/>
        </w:rPr>
      </w:pPr>
    </w:p>
    <w:p w14:paraId="3847ED72">
      <w:pPr>
        <w:pStyle w:val="28"/>
        <w:ind w:left="420" w:leftChars="200"/>
        <w:jc w:val="center"/>
        <w:rPr>
          <w:rFonts w:hint="eastAsia" w:ascii="宋体" w:hAnsi="宋体" w:cs="宋体"/>
          <w:b/>
          <w:spacing w:val="0"/>
          <w:sz w:val="21"/>
          <w:lang w:val="en-US" w:eastAsia="zh-CN"/>
        </w:rPr>
      </w:pPr>
    </w:p>
    <w:p w14:paraId="412371ED">
      <w:pPr>
        <w:pStyle w:val="28"/>
        <w:ind w:left="420" w:leftChars="200"/>
        <w:jc w:val="center"/>
        <w:rPr>
          <w:rFonts w:hint="eastAsia" w:ascii="宋体" w:hAnsi="宋体" w:cs="宋体"/>
          <w:b/>
          <w:spacing w:val="0"/>
          <w:sz w:val="21"/>
          <w:lang w:val="en-US" w:eastAsia="zh-CN"/>
        </w:rPr>
      </w:pPr>
    </w:p>
    <w:p w14:paraId="31AE8925">
      <w:pPr>
        <w:pStyle w:val="28"/>
        <w:ind w:left="420" w:leftChars="200"/>
        <w:jc w:val="center"/>
        <w:rPr>
          <w:rFonts w:hint="eastAsia" w:ascii="宋体" w:hAnsi="宋体" w:cs="宋体"/>
          <w:b/>
          <w:spacing w:val="0"/>
          <w:sz w:val="21"/>
          <w:lang w:val="en-US" w:eastAsia="zh-CN"/>
        </w:rPr>
      </w:pPr>
    </w:p>
    <w:p w14:paraId="5CE982FF">
      <w:pPr>
        <w:pStyle w:val="28"/>
        <w:ind w:left="420" w:leftChars="200"/>
        <w:jc w:val="center"/>
        <w:rPr>
          <w:rFonts w:hint="eastAsia" w:ascii="宋体" w:hAnsi="宋体" w:cs="宋体"/>
          <w:b/>
          <w:spacing w:val="0"/>
          <w:sz w:val="21"/>
          <w:lang w:val="en-US" w:eastAsia="zh-CN"/>
        </w:rPr>
      </w:pPr>
    </w:p>
    <w:p w14:paraId="299C6470">
      <w:pPr>
        <w:pStyle w:val="28"/>
        <w:ind w:left="420" w:leftChars="200"/>
        <w:jc w:val="center"/>
        <w:rPr>
          <w:rFonts w:hint="eastAsia" w:ascii="宋体" w:hAnsi="宋体" w:cs="宋体"/>
          <w:b/>
          <w:spacing w:val="0"/>
          <w:sz w:val="21"/>
          <w:lang w:val="en-US" w:eastAsia="zh-CN"/>
        </w:rPr>
      </w:pPr>
    </w:p>
    <w:p w14:paraId="08B695B3">
      <w:pPr>
        <w:pStyle w:val="28"/>
        <w:ind w:left="420" w:leftChars="200"/>
        <w:jc w:val="center"/>
        <w:rPr>
          <w:rFonts w:hint="eastAsia" w:ascii="宋体" w:hAnsi="宋体" w:cs="宋体"/>
          <w:b/>
          <w:spacing w:val="0"/>
          <w:sz w:val="21"/>
          <w:lang w:val="en-US" w:eastAsia="zh-CN"/>
        </w:rPr>
      </w:pPr>
    </w:p>
    <w:p w14:paraId="6073C5D1">
      <w:pPr>
        <w:pStyle w:val="28"/>
        <w:ind w:left="420" w:leftChars="200"/>
        <w:jc w:val="center"/>
        <w:rPr>
          <w:rFonts w:hint="eastAsia" w:ascii="宋体" w:hAnsi="宋体" w:cs="宋体"/>
          <w:b/>
          <w:spacing w:val="0"/>
          <w:sz w:val="21"/>
          <w:lang w:val="en-US" w:eastAsia="zh-CN"/>
        </w:rPr>
      </w:pPr>
    </w:p>
    <w:p w14:paraId="1ACDC1B7">
      <w:pPr>
        <w:pStyle w:val="28"/>
        <w:ind w:left="420" w:leftChars="200"/>
        <w:jc w:val="center"/>
        <w:rPr>
          <w:rFonts w:hint="eastAsia" w:ascii="宋体" w:hAnsi="宋体" w:cs="宋体"/>
          <w:b/>
          <w:spacing w:val="0"/>
          <w:sz w:val="21"/>
          <w:lang w:val="en-US" w:eastAsia="zh-CN"/>
        </w:rPr>
      </w:pPr>
    </w:p>
    <w:p w14:paraId="17BB4CC7">
      <w:pPr>
        <w:pStyle w:val="28"/>
        <w:ind w:left="420" w:leftChars="200"/>
        <w:jc w:val="center"/>
        <w:rPr>
          <w:rFonts w:hint="eastAsia" w:ascii="宋体" w:hAnsi="宋体" w:cs="宋体"/>
          <w:b/>
          <w:spacing w:val="0"/>
          <w:sz w:val="21"/>
          <w:lang w:val="en-US" w:eastAsia="zh-CN"/>
        </w:rPr>
      </w:pPr>
    </w:p>
    <w:p w14:paraId="06E14663">
      <w:pPr>
        <w:pStyle w:val="28"/>
        <w:ind w:left="420" w:leftChars="200"/>
        <w:jc w:val="center"/>
        <w:rPr>
          <w:rFonts w:hint="eastAsia" w:ascii="宋体" w:hAnsi="宋体" w:cs="宋体"/>
          <w:b/>
          <w:spacing w:val="0"/>
          <w:sz w:val="21"/>
          <w:lang w:val="en-US" w:eastAsia="zh-CN"/>
        </w:rPr>
      </w:pPr>
    </w:p>
    <w:p w14:paraId="55A05B12">
      <w:pPr>
        <w:pStyle w:val="28"/>
        <w:ind w:left="420" w:leftChars="200"/>
        <w:jc w:val="center"/>
        <w:rPr>
          <w:rFonts w:hint="eastAsia" w:ascii="宋体" w:hAnsi="宋体" w:cs="宋体"/>
          <w:b/>
          <w:spacing w:val="0"/>
          <w:sz w:val="21"/>
          <w:lang w:val="en-US" w:eastAsia="zh-CN"/>
        </w:rPr>
      </w:pPr>
    </w:p>
    <w:p w14:paraId="7109397B">
      <w:pPr>
        <w:pStyle w:val="28"/>
        <w:ind w:left="420" w:leftChars="200"/>
        <w:jc w:val="center"/>
        <w:rPr>
          <w:rFonts w:hint="eastAsia" w:ascii="宋体" w:hAnsi="宋体" w:cs="宋体"/>
          <w:b/>
          <w:spacing w:val="0"/>
          <w:sz w:val="21"/>
          <w:lang w:val="en-US" w:eastAsia="zh-CN"/>
        </w:rPr>
      </w:pPr>
    </w:p>
    <w:p w14:paraId="7575A550">
      <w:pPr>
        <w:pStyle w:val="28"/>
        <w:ind w:left="420" w:leftChars="200"/>
        <w:jc w:val="center"/>
        <w:rPr>
          <w:rFonts w:hint="eastAsia" w:ascii="宋体" w:hAnsi="宋体" w:cs="宋体"/>
          <w:b/>
          <w:spacing w:val="0"/>
          <w:sz w:val="21"/>
          <w:lang w:val="en-US" w:eastAsia="zh-CN"/>
        </w:rPr>
      </w:pPr>
    </w:p>
    <w:p w14:paraId="438688EE">
      <w:pPr>
        <w:pStyle w:val="28"/>
        <w:ind w:left="420" w:leftChars="200"/>
        <w:jc w:val="center"/>
        <w:rPr>
          <w:rFonts w:hint="eastAsia" w:ascii="宋体" w:hAnsi="宋体" w:cs="宋体"/>
          <w:b/>
          <w:spacing w:val="0"/>
          <w:sz w:val="21"/>
          <w:lang w:val="en-US" w:eastAsia="zh-CN"/>
        </w:rPr>
      </w:pPr>
    </w:p>
    <w:p w14:paraId="0CA801CE">
      <w:pPr>
        <w:pStyle w:val="28"/>
        <w:ind w:left="420" w:leftChars="200"/>
        <w:jc w:val="center"/>
        <w:rPr>
          <w:rFonts w:hint="eastAsia" w:ascii="宋体" w:hAnsi="宋体" w:cs="宋体"/>
          <w:b/>
          <w:spacing w:val="0"/>
          <w:sz w:val="21"/>
          <w:lang w:val="en-US" w:eastAsia="zh-CN"/>
        </w:rPr>
      </w:pPr>
    </w:p>
    <w:p w14:paraId="6283E148">
      <w:pPr>
        <w:pStyle w:val="28"/>
        <w:ind w:left="420" w:leftChars="200"/>
        <w:jc w:val="center"/>
        <w:rPr>
          <w:rFonts w:hint="eastAsia" w:ascii="宋体" w:hAnsi="宋体" w:cs="宋体"/>
          <w:b/>
          <w:spacing w:val="0"/>
          <w:sz w:val="21"/>
          <w:lang w:val="en-US" w:eastAsia="zh-CN"/>
        </w:rPr>
      </w:pPr>
    </w:p>
    <w:p w14:paraId="229FA2CD">
      <w:pPr>
        <w:pStyle w:val="28"/>
        <w:ind w:left="420" w:leftChars="200"/>
        <w:jc w:val="center"/>
        <w:rPr>
          <w:rFonts w:hint="eastAsia" w:ascii="宋体" w:hAnsi="宋体" w:cs="宋体"/>
          <w:b/>
          <w:spacing w:val="0"/>
          <w:sz w:val="21"/>
          <w:lang w:val="en-US" w:eastAsia="zh-CN"/>
        </w:rPr>
      </w:pPr>
    </w:p>
    <w:p w14:paraId="03FD7D6C">
      <w:pPr>
        <w:pStyle w:val="28"/>
        <w:ind w:left="420" w:leftChars="200"/>
        <w:jc w:val="center"/>
        <w:rPr>
          <w:rFonts w:hint="eastAsia" w:ascii="宋体" w:hAnsi="宋体" w:cs="宋体"/>
          <w:b/>
          <w:spacing w:val="0"/>
          <w:sz w:val="21"/>
          <w:lang w:val="en-US" w:eastAsia="zh-CN"/>
        </w:rPr>
      </w:pPr>
    </w:p>
    <w:p w14:paraId="34F86A4E">
      <w:pPr>
        <w:pStyle w:val="28"/>
        <w:ind w:left="420" w:leftChars="200"/>
        <w:jc w:val="center"/>
        <w:rPr>
          <w:rFonts w:hint="eastAsia" w:ascii="宋体" w:hAnsi="宋体" w:cs="宋体"/>
          <w:b/>
          <w:spacing w:val="0"/>
          <w:sz w:val="21"/>
          <w:lang w:val="en-US" w:eastAsia="zh-CN"/>
        </w:rPr>
      </w:pPr>
    </w:p>
    <w:p w14:paraId="6BE93497">
      <w:pPr>
        <w:pStyle w:val="28"/>
        <w:ind w:left="420" w:leftChars="200"/>
        <w:jc w:val="center"/>
        <w:rPr>
          <w:rFonts w:hint="eastAsia" w:ascii="宋体" w:hAnsi="宋体" w:cs="宋体"/>
          <w:b/>
          <w:spacing w:val="0"/>
          <w:sz w:val="21"/>
          <w:lang w:val="en-US" w:eastAsia="zh-CN"/>
        </w:rPr>
      </w:pPr>
    </w:p>
    <w:p w14:paraId="796C6FCC">
      <w:pPr>
        <w:pStyle w:val="28"/>
        <w:ind w:left="420" w:leftChars="200"/>
        <w:jc w:val="center"/>
        <w:rPr>
          <w:rFonts w:hint="eastAsia" w:ascii="宋体" w:hAnsi="宋体" w:cs="宋体"/>
          <w:b/>
          <w:spacing w:val="0"/>
          <w:sz w:val="21"/>
          <w:lang w:val="en-US" w:eastAsia="zh-CN"/>
        </w:rPr>
      </w:pPr>
    </w:p>
    <w:p w14:paraId="490BE363">
      <w:pPr>
        <w:pStyle w:val="28"/>
        <w:ind w:left="420" w:leftChars="200"/>
        <w:jc w:val="center"/>
        <w:rPr>
          <w:rFonts w:hint="eastAsia" w:ascii="宋体" w:hAnsi="宋体" w:cs="宋体"/>
          <w:b/>
          <w:spacing w:val="0"/>
          <w:sz w:val="21"/>
          <w:lang w:val="en-US" w:eastAsia="zh-CN"/>
        </w:rPr>
      </w:pPr>
    </w:p>
    <w:p w14:paraId="3E34C661">
      <w:pPr>
        <w:pStyle w:val="28"/>
        <w:ind w:left="420" w:leftChars="200"/>
        <w:jc w:val="center"/>
        <w:rPr>
          <w:rFonts w:hint="eastAsia" w:ascii="宋体" w:hAnsi="宋体" w:cs="宋体"/>
          <w:b/>
          <w:spacing w:val="0"/>
          <w:sz w:val="21"/>
          <w:lang w:val="en-US" w:eastAsia="zh-CN"/>
        </w:rPr>
      </w:pPr>
    </w:p>
    <w:p w14:paraId="6AE86297">
      <w:pPr>
        <w:pStyle w:val="28"/>
        <w:ind w:left="420" w:leftChars="200"/>
        <w:jc w:val="center"/>
        <w:rPr>
          <w:rFonts w:hint="eastAsia" w:ascii="宋体" w:hAnsi="宋体" w:cs="宋体"/>
          <w:b/>
          <w:spacing w:val="0"/>
          <w:sz w:val="21"/>
          <w:lang w:val="en-US" w:eastAsia="zh-CN"/>
        </w:rPr>
      </w:pPr>
    </w:p>
    <w:p w14:paraId="181DF1C7">
      <w:pPr>
        <w:pStyle w:val="28"/>
        <w:ind w:left="420" w:leftChars="200"/>
        <w:jc w:val="center"/>
        <w:rPr>
          <w:rFonts w:hint="eastAsia" w:ascii="宋体" w:hAnsi="宋体" w:cs="宋体"/>
          <w:b/>
          <w:spacing w:val="0"/>
          <w:sz w:val="21"/>
          <w:lang w:val="en-US" w:eastAsia="zh-CN"/>
        </w:rPr>
      </w:pPr>
    </w:p>
    <w:p w14:paraId="35DE8634">
      <w:pPr>
        <w:pStyle w:val="28"/>
        <w:ind w:left="420" w:leftChars="200"/>
        <w:jc w:val="center"/>
        <w:rPr>
          <w:rFonts w:hint="eastAsia" w:ascii="宋体" w:hAnsi="宋体" w:cs="宋体"/>
          <w:b/>
          <w:spacing w:val="0"/>
          <w:sz w:val="21"/>
          <w:lang w:val="en-US" w:eastAsia="zh-CN"/>
        </w:rPr>
      </w:pPr>
    </w:p>
    <w:p w14:paraId="343007D2">
      <w:pPr>
        <w:pStyle w:val="28"/>
        <w:ind w:left="420" w:leftChars="200"/>
        <w:jc w:val="center"/>
        <w:rPr>
          <w:rFonts w:hint="eastAsia" w:ascii="宋体" w:hAnsi="宋体" w:cs="宋体"/>
          <w:b/>
          <w:spacing w:val="0"/>
          <w:sz w:val="21"/>
          <w:lang w:val="en-US" w:eastAsia="zh-CN"/>
        </w:rPr>
      </w:pPr>
    </w:p>
    <w:p w14:paraId="055FE0AD">
      <w:pPr>
        <w:pStyle w:val="28"/>
        <w:ind w:left="420" w:leftChars="200"/>
        <w:jc w:val="center"/>
        <w:rPr>
          <w:rFonts w:hint="eastAsia" w:ascii="宋体" w:hAnsi="宋体" w:cs="宋体"/>
          <w:b/>
          <w:spacing w:val="0"/>
          <w:sz w:val="21"/>
          <w:lang w:val="en-US" w:eastAsia="zh-CN"/>
        </w:rPr>
      </w:pPr>
    </w:p>
    <w:p w14:paraId="6A7A53EE">
      <w:pPr>
        <w:pStyle w:val="28"/>
        <w:ind w:left="420" w:leftChars="200"/>
        <w:jc w:val="center"/>
        <w:rPr>
          <w:rFonts w:hint="eastAsia" w:ascii="宋体" w:hAnsi="宋体" w:cs="宋体"/>
          <w:b/>
          <w:spacing w:val="0"/>
          <w:sz w:val="21"/>
          <w:lang w:val="en-US" w:eastAsia="zh-CN"/>
        </w:rPr>
      </w:pPr>
    </w:p>
    <w:p w14:paraId="6710A73A">
      <w:pPr>
        <w:adjustRightInd w:val="0"/>
        <w:snapToGrid w:val="0"/>
        <w:spacing w:line="360" w:lineRule="auto"/>
        <w:ind w:firstLine="2851" w:firstLineChars="1358"/>
        <w:jc w:val="center"/>
        <w:rPr>
          <w:rFonts w:ascii="宋体" w:hAnsi="宋体" w:cs="宋体"/>
          <w:szCs w:val="21"/>
          <w:u w:val="single"/>
        </w:rPr>
      </w:pPr>
      <w:r>
        <w:rPr>
          <w:rFonts w:hint="eastAsia" w:ascii="宋体" w:hAnsi="宋体" w:cs="宋体"/>
          <w:szCs w:val="21"/>
        </w:rPr>
        <w:t xml:space="preserve"> 申请人：</w:t>
      </w:r>
      <w:r>
        <w:rPr>
          <w:rFonts w:hint="eastAsia" w:ascii="宋体" w:hAnsi="宋体" w:cs="宋体"/>
          <w:szCs w:val="21"/>
          <w:u w:val="single"/>
        </w:rPr>
        <w:t xml:space="preserve">    （盖单位章）</w:t>
      </w:r>
    </w:p>
    <w:p w14:paraId="2590DB55">
      <w:pPr>
        <w:pStyle w:val="37"/>
        <w:jc w:val="center"/>
        <w:rPr>
          <w:color w:val="auto"/>
        </w:rPr>
      </w:pPr>
      <w:r>
        <w:rPr>
          <w:rFonts w:hint="eastAsia" w:hAnsi="宋体"/>
          <w:color w:val="auto"/>
          <w:sz w:val="21"/>
          <w:szCs w:val="21"/>
        </w:rPr>
        <w:t xml:space="preserve">                                    法定代表人或委托代理人：</w:t>
      </w:r>
      <w:r>
        <w:rPr>
          <w:rFonts w:hint="eastAsia" w:hAnsi="宋体"/>
          <w:color w:val="auto"/>
          <w:sz w:val="21"/>
          <w:szCs w:val="21"/>
          <w:u w:val="single"/>
        </w:rPr>
        <w:t xml:space="preserve">      </w:t>
      </w:r>
      <w:r>
        <w:rPr>
          <w:rFonts w:hint="eastAsia" w:hAnsi="宋体"/>
          <w:color w:val="auto"/>
          <w:sz w:val="21"/>
          <w:szCs w:val="21"/>
        </w:rPr>
        <w:t>签字或签章</w:t>
      </w:r>
    </w:p>
    <w:p w14:paraId="4450E075">
      <w:pPr>
        <w:pStyle w:val="30"/>
        <w:adjustRightInd w:val="0"/>
        <w:snapToGrid w:val="0"/>
        <w:spacing w:line="360" w:lineRule="auto"/>
        <w:ind w:firstLine="5670" w:firstLineChars="2700"/>
        <w:rPr>
          <w:rStyle w:val="24"/>
          <w:rFonts w:cs="宋体"/>
        </w:rPr>
      </w:pPr>
      <w:r>
        <w:rPr>
          <w:rFonts w:hint="eastAsia" w:cs="宋体"/>
        </w:rPr>
        <w:t xml:space="preserve">    年    月   日</w:t>
      </w:r>
    </w:p>
    <w:p w14:paraId="4F0143E4">
      <w:pPr>
        <w:pStyle w:val="28"/>
        <w:ind w:left="420" w:leftChars="200"/>
        <w:jc w:val="center"/>
        <w:rPr>
          <w:rFonts w:hint="eastAsia" w:ascii="宋体" w:hAnsi="宋体" w:cs="宋体"/>
          <w:b/>
          <w:spacing w:val="0"/>
          <w:sz w:val="21"/>
          <w:lang w:val="en-US" w:eastAsia="zh-CN"/>
        </w:rPr>
      </w:pPr>
    </w:p>
    <w:p w14:paraId="386FD23F">
      <w:pPr>
        <w:pStyle w:val="28"/>
        <w:ind w:left="420" w:leftChars="200"/>
        <w:jc w:val="center"/>
        <w:rPr>
          <w:rFonts w:hint="eastAsia" w:ascii="宋体" w:hAnsi="宋体" w:cs="宋体"/>
          <w:b/>
          <w:spacing w:val="0"/>
          <w:sz w:val="21"/>
          <w:lang w:val="en-US" w:eastAsia="zh-CN"/>
        </w:rPr>
      </w:pPr>
    </w:p>
    <w:p w14:paraId="4707D638">
      <w:pPr>
        <w:pStyle w:val="28"/>
        <w:ind w:left="420" w:leftChars="200"/>
        <w:jc w:val="center"/>
        <w:rPr>
          <w:rFonts w:ascii="宋体" w:hAnsi="宋体" w:cs="宋体"/>
          <w:b/>
          <w:spacing w:val="0"/>
          <w:sz w:val="21"/>
        </w:rPr>
      </w:pPr>
      <w:r>
        <w:rPr>
          <w:rFonts w:hint="eastAsia" w:ascii="宋体" w:hAnsi="宋体" w:cs="宋体"/>
          <w:b/>
          <w:spacing w:val="0"/>
          <w:sz w:val="21"/>
          <w:lang w:val="en-US" w:eastAsia="zh-CN"/>
        </w:rPr>
        <w:t>7</w:t>
      </w:r>
      <w:r>
        <w:rPr>
          <w:rFonts w:hint="eastAsia" w:ascii="宋体" w:hAnsi="宋体" w:cs="宋体"/>
          <w:b/>
          <w:spacing w:val="0"/>
          <w:sz w:val="21"/>
        </w:rPr>
        <w:t>.服务承诺书</w:t>
      </w:r>
    </w:p>
    <w:p w14:paraId="34BFC113">
      <w:pPr>
        <w:pStyle w:val="28"/>
        <w:ind w:left="420" w:leftChars="200"/>
        <w:jc w:val="center"/>
        <w:rPr>
          <w:rFonts w:ascii="宋体" w:hAnsi="宋体" w:cs="宋体"/>
          <w:b/>
          <w:spacing w:val="0"/>
          <w:sz w:val="21"/>
        </w:rPr>
      </w:pPr>
      <w:r>
        <w:rPr>
          <w:rFonts w:hint="eastAsia" w:ascii="宋体" w:hAnsi="宋体" w:cs="宋体"/>
          <w:b/>
          <w:spacing w:val="0"/>
          <w:sz w:val="21"/>
        </w:rPr>
        <w:t>（格式自拟）</w:t>
      </w:r>
    </w:p>
    <w:p w14:paraId="298D8B1C">
      <w:pPr>
        <w:pStyle w:val="12"/>
        <w:spacing w:line="480" w:lineRule="exact"/>
        <w:rPr>
          <w:rFonts w:hAnsi="宋体" w:cs="宋体"/>
          <w:sz w:val="44"/>
        </w:rPr>
      </w:pPr>
    </w:p>
    <w:p w14:paraId="53AD5669">
      <w:pPr>
        <w:pStyle w:val="12"/>
        <w:spacing w:line="480" w:lineRule="exact"/>
        <w:rPr>
          <w:rFonts w:hAnsi="宋体" w:cs="宋体"/>
          <w:sz w:val="44"/>
        </w:rPr>
      </w:pPr>
    </w:p>
    <w:p w14:paraId="57D2024F">
      <w:pPr>
        <w:pStyle w:val="12"/>
        <w:spacing w:line="480" w:lineRule="exact"/>
        <w:rPr>
          <w:rFonts w:hAnsi="宋体" w:cs="宋体"/>
          <w:sz w:val="44"/>
        </w:rPr>
      </w:pPr>
    </w:p>
    <w:p w14:paraId="21632D4D">
      <w:pPr>
        <w:pStyle w:val="5"/>
        <w:rPr>
          <w:rFonts w:hAnsi="宋体" w:eastAsia="宋体" w:cs="宋体"/>
        </w:rPr>
      </w:pPr>
    </w:p>
    <w:p w14:paraId="5FC7D88A">
      <w:pPr>
        <w:rPr>
          <w:rFonts w:ascii="宋体" w:hAnsi="宋体" w:cs="宋体"/>
          <w:sz w:val="44"/>
        </w:rPr>
      </w:pPr>
    </w:p>
    <w:p w14:paraId="251DAD57">
      <w:pPr>
        <w:pStyle w:val="28"/>
        <w:rPr>
          <w:rFonts w:ascii="宋体" w:hAnsi="宋体" w:cs="宋体"/>
          <w:sz w:val="44"/>
        </w:rPr>
      </w:pPr>
    </w:p>
    <w:p w14:paraId="74E8A8DD">
      <w:pPr>
        <w:pStyle w:val="5"/>
        <w:numPr>
          <w:ilvl w:val="3"/>
          <w:numId w:val="0"/>
        </w:numPr>
      </w:pPr>
    </w:p>
    <w:p w14:paraId="58A471B5">
      <w:pPr>
        <w:adjustRightInd w:val="0"/>
        <w:snapToGrid w:val="0"/>
        <w:spacing w:line="360" w:lineRule="auto"/>
        <w:ind w:firstLine="2851" w:firstLineChars="1358"/>
        <w:jc w:val="center"/>
        <w:rPr>
          <w:rFonts w:ascii="宋体" w:hAnsi="宋体" w:cs="宋体"/>
          <w:szCs w:val="21"/>
          <w:u w:val="single"/>
        </w:rPr>
      </w:pPr>
      <w:r>
        <w:rPr>
          <w:rFonts w:hint="eastAsia" w:ascii="宋体" w:hAnsi="宋体" w:cs="宋体"/>
          <w:szCs w:val="21"/>
        </w:rPr>
        <w:t xml:space="preserve"> 申请人：</w:t>
      </w:r>
      <w:r>
        <w:rPr>
          <w:rFonts w:hint="eastAsia" w:ascii="宋体" w:hAnsi="宋体" w:cs="宋体"/>
          <w:szCs w:val="21"/>
          <w:u w:val="single"/>
        </w:rPr>
        <w:t xml:space="preserve">    （盖单位章）</w:t>
      </w:r>
    </w:p>
    <w:p w14:paraId="04BE26F5">
      <w:pPr>
        <w:pStyle w:val="37"/>
        <w:jc w:val="center"/>
        <w:rPr>
          <w:color w:val="auto"/>
        </w:rPr>
      </w:pPr>
      <w:r>
        <w:rPr>
          <w:rFonts w:hint="eastAsia" w:hAnsi="宋体"/>
          <w:color w:val="auto"/>
          <w:sz w:val="21"/>
          <w:szCs w:val="21"/>
        </w:rPr>
        <w:t xml:space="preserve">                                    法定代表人或委托代理人：</w:t>
      </w:r>
      <w:r>
        <w:rPr>
          <w:rFonts w:hint="eastAsia" w:hAnsi="宋体"/>
          <w:color w:val="auto"/>
          <w:sz w:val="21"/>
          <w:szCs w:val="21"/>
          <w:u w:val="single"/>
        </w:rPr>
        <w:t xml:space="preserve">      </w:t>
      </w:r>
      <w:r>
        <w:rPr>
          <w:rFonts w:hint="eastAsia" w:hAnsi="宋体"/>
          <w:color w:val="auto"/>
          <w:sz w:val="21"/>
          <w:szCs w:val="21"/>
        </w:rPr>
        <w:t>签字或签章</w:t>
      </w:r>
    </w:p>
    <w:p w14:paraId="530990F9">
      <w:pPr>
        <w:pStyle w:val="30"/>
        <w:adjustRightInd w:val="0"/>
        <w:snapToGrid w:val="0"/>
        <w:spacing w:line="360" w:lineRule="auto"/>
        <w:ind w:firstLine="5670" w:firstLineChars="2700"/>
        <w:rPr>
          <w:rStyle w:val="24"/>
          <w:rFonts w:cs="宋体"/>
        </w:rPr>
      </w:pPr>
      <w:r>
        <w:rPr>
          <w:rFonts w:hint="eastAsia" w:cs="宋体"/>
        </w:rPr>
        <w:t xml:space="preserve">    年    月   日</w:t>
      </w:r>
    </w:p>
    <w:p w14:paraId="7A398EF4">
      <w:pPr>
        <w:pStyle w:val="12"/>
        <w:ind w:firstLine="210" w:firstLineChars="100"/>
        <w:jc w:val="left"/>
        <w:rPr>
          <w:rFonts w:hAnsi="宋体" w:cs="宋体"/>
          <w:u w:val="single"/>
        </w:rPr>
      </w:pPr>
    </w:p>
    <w:p w14:paraId="38EBC73E">
      <w:pPr>
        <w:pStyle w:val="4"/>
      </w:pPr>
    </w:p>
    <w:p w14:paraId="7EA37E68"/>
    <w:p w14:paraId="220865B3">
      <w:pPr>
        <w:pStyle w:val="4"/>
      </w:pPr>
    </w:p>
    <w:p w14:paraId="4CC49093"/>
    <w:p w14:paraId="79646462">
      <w:pPr>
        <w:pStyle w:val="4"/>
      </w:pPr>
    </w:p>
    <w:p w14:paraId="0B3ADF29"/>
    <w:p w14:paraId="7E06E345">
      <w:pPr>
        <w:pStyle w:val="8"/>
      </w:pPr>
    </w:p>
    <w:p w14:paraId="6F9B651D"/>
    <w:p w14:paraId="1E49E699">
      <w:pPr>
        <w:pStyle w:val="8"/>
      </w:pPr>
    </w:p>
    <w:p w14:paraId="0224BCC0">
      <w:pPr>
        <w:pStyle w:val="4"/>
        <w:jc w:val="center"/>
        <w:rPr>
          <w:sz w:val="21"/>
          <w:szCs w:val="21"/>
        </w:rPr>
      </w:pPr>
      <w:r>
        <w:rPr>
          <w:rFonts w:hint="eastAsia"/>
          <w:sz w:val="21"/>
          <w:szCs w:val="21"/>
          <w:lang w:val="en-US" w:eastAsia="zh-CN"/>
        </w:rPr>
        <w:t>8</w:t>
      </w:r>
      <w:r>
        <w:rPr>
          <w:rFonts w:hint="eastAsia"/>
          <w:sz w:val="21"/>
          <w:szCs w:val="21"/>
        </w:rPr>
        <w:t>.申请人认为需要提供的其他能力证明资料</w:t>
      </w:r>
    </w:p>
    <w:p w14:paraId="2E621553"/>
    <w:p w14:paraId="00ACDD1F">
      <w:pPr>
        <w:spacing w:line="360" w:lineRule="auto"/>
      </w:pPr>
    </w:p>
    <w:sectPr>
      <w:pgSz w:w="11906" w:h="16838"/>
      <w:pgMar w:top="1440" w:right="1080" w:bottom="1440" w:left="108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8FBFC">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CC6A4D">
                          <w:pPr>
                            <w:pStyle w:val="1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1CC6A4D">
                    <w:pPr>
                      <w:pStyle w:val="1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22D89">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25335">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39BAEB">
                          <w:pPr>
                            <w:pStyle w:val="14"/>
                            <w:jc w:val="center"/>
                          </w:pPr>
                          <w:r>
                            <w:fldChar w:fldCharType="begin"/>
                          </w:r>
                          <w:r>
                            <w:instrText xml:space="preserve"> PAGE   \* MERGEFORMAT </w:instrText>
                          </w:r>
                          <w:r>
                            <w:fldChar w:fldCharType="separate"/>
                          </w:r>
                          <w:r>
                            <w:rPr>
                              <w:lang w:val="zh-CN"/>
                            </w:rPr>
                            <w:t>20</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339BAEB">
                    <w:pPr>
                      <w:pStyle w:val="14"/>
                      <w:jc w:val="center"/>
                    </w:pPr>
                    <w:r>
                      <w:fldChar w:fldCharType="begin"/>
                    </w:r>
                    <w:r>
                      <w:instrText xml:space="preserve"> PAGE   \* MERGEFORMAT </w:instrText>
                    </w:r>
                    <w:r>
                      <w:fldChar w:fldCharType="separate"/>
                    </w:r>
                    <w:r>
                      <w:rPr>
                        <w:lang w:val="zh-CN"/>
                      </w:rPr>
                      <w:t>20</w:t>
                    </w:r>
                    <w:r>
                      <w:rPr>
                        <w:lang w:val="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459B2">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AAE25">
    <w:pPr>
      <w:pStyle w:val="15"/>
      <w:pBdr>
        <w:bottom w:val="none" w:color="auto" w:sz="0" w:space="0"/>
      </w:pBdr>
      <w:jc w:val="right"/>
      <w:rPr>
        <w:u w:val="single"/>
      </w:rPr>
    </w:pPr>
    <w:r>
      <w:rPr>
        <w:rFonts w:hint="eastAsia"/>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05FF75"/>
    <w:multiLevelType w:val="singleLevel"/>
    <w:tmpl w:val="8705FF75"/>
    <w:lvl w:ilvl="0" w:tentative="0">
      <w:start w:val="2"/>
      <w:numFmt w:val="decimal"/>
      <w:suff w:val="nothing"/>
      <w:lvlText w:val="（%1）"/>
      <w:lvlJc w:val="left"/>
    </w:lvl>
  </w:abstractNum>
  <w:abstractNum w:abstractNumId="1">
    <w:nsid w:val="9AB9E28A"/>
    <w:multiLevelType w:val="singleLevel"/>
    <w:tmpl w:val="9AB9E28A"/>
    <w:lvl w:ilvl="0" w:tentative="0">
      <w:start w:val="3"/>
      <w:numFmt w:val="chineseCounting"/>
      <w:suff w:val="space"/>
      <w:lvlText w:val="第%1章"/>
      <w:lvlJc w:val="left"/>
      <w:pPr>
        <w:ind w:left="0"/>
      </w:pPr>
      <w:rPr>
        <w:rFonts w:hint="eastAsia"/>
      </w:rPr>
    </w:lvl>
  </w:abstractNum>
  <w:abstractNum w:abstractNumId="2">
    <w:nsid w:val="E229EA4A"/>
    <w:multiLevelType w:val="singleLevel"/>
    <w:tmpl w:val="E229EA4A"/>
    <w:lvl w:ilvl="0" w:tentative="0">
      <w:start w:val="2"/>
      <w:numFmt w:val="chineseCounting"/>
      <w:suff w:val="space"/>
      <w:lvlText w:val="第%1章"/>
      <w:lvlJc w:val="left"/>
      <w:rPr>
        <w:rFonts w:hint="eastAsia"/>
      </w:rPr>
    </w:lvl>
  </w:abstractNum>
  <w:abstractNum w:abstractNumId="3">
    <w:nsid w:val="1E7CBF82"/>
    <w:multiLevelType w:val="singleLevel"/>
    <w:tmpl w:val="1E7CBF82"/>
    <w:lvl w:ilvl="0" w:tentative="0">
      <w:start w:val="5"/>
      <w:numFmt w:val="decimal"/>
      <w:suff w:val="space"/>
      <w:lvlText w:val="%1."/>
      <w:lvlJc w:val="left"/>
    </w:lvl>
  </w:abstractNum>
  <w:abstractNum w:abstractNumId="4">
    <w:nsid w:val="2FEA727E"/>
    <w:multiLevelType w:val="multilevel"/>
    <w:tmpl w:val="2FEA727E"/>
    <w:lvl w:ilvl="0" w:tentative="0">
      <w:start w:val="1"/>
      <w:numFmt w:val="decimal"/>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99011C3"/>
    <w:multiLevelType w:val="multilevel"/>
    <w:tmpl w:val="699011C3"/>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5"/>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5"/>
  </w:num>
  <w:num w:numId="2">
    <w:abstractNumId w:val="2"/>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mYjNjMmIxMWRlNTA4YjFlMTg1NDc5NTZjZGNiNjAifQ=="/>
  </w:docVars>
  <w:rsids>
    <w:rsidRoot w:val="57E666EA"/>
    <w:rsid w:val="000172D6"/>
    <w:rsid w:val="000337FC"/>
    <w:rsid w:val="00050CE4"/>
    <w:rsid w:val="00065B35"/>
    <w:rsid w:val="0007084E"/>
    <w:rsid w:val="000825A3"/>
    <w:rsid w:val="000971F2"/>
    <w:rsid w:val="000F3FA9"/>
    <w:rsid w:val="0010301F"/>
    <w:rsid w:val="0010505E"/>
    <w:rsid w:val="001707A2"/>
    <w:rsid w:val="0018066B"/>
    <w:rsid w:val="00180DE8"/>
    <w:rsid w:val="001A0BDC"/>
    <w:rsid w:val="001B25E7"/>
    <w:rsid w:val="00206E63"/>
    <w:rsid w:val="002730E2"/>
    <w:rsid w:val="0027311D"/>
    <w:rsid w:val="002A3006"/>
    <w:rsid w:val="002B1A66"/>
    <w:rsid w:val="002F5917"/>
    <w:rsid w:val="00307DDE"/>
    <w:rsid w:val="003229C5"/>
    <w:rsid w:val="00376C7C"/>
    <w:rsid w:val="003B75A9"/>
    <w:rsid w:val="00416839"/>
    <w:rsid w:val="0044275C"/>
    <w:rsid w:val="00477EB6"/>
    <w:rsid w:val="00484B46"/>
    <w:rsid w:val="004F161B"/>
    <w:rsid w:val="00544C19"/>
    <w:rsid w:val="00584FA4"/>
    <w:rsid w:val="00604BC0"/>
    <w:rsid w:val="00643AC9"/>
    <w:rsid w:val="00645DB6"/>
    <w:rsid w:val="00663E72"/>
    <w:rsid w:val="006B4F71"/>
    <w:rsid w:val="006C6785"/>
    <w:rsid w:val="00705E15"/>
    <w:rsid w:val="00731AD4"/>
    <w:rsid w:val="007328CF"/>
    <w:rsid w:val="00766C50"/>
    <w:rsid w:val="007918DF"/>
    <w:rsid w:val="007B2D8C"/>
    <w:rsid w:val="007E1019"/>
    <w:rsid w:val="008567EF"/>
    <w:rsid w:val="008646C6"/>
    <w:rsid w:val="00927DA8"/>
    <w:rsid w:val="00934D8B"/>
    <w:rsid w:val="009B0D31"/>
    <w:rsid w:val="009F2B63"/>
    <w:rsid w:val="00A03F1B"/>
    <w:rsid w:val="00A3130D"/>
    <w:rsid w:val="00A337A6"/>
    <w:rsid w:val="00A568D6"/>
    <w:rsid w:val="00A75E11"/>
    <w:rsid w:val="00A87C77"/>
    <w:rsid w:val="00AD629A"/>
    <w:rsid w:val="00B26483"/>
    <w:rsid w:val="00B8445E"/>
    <w:rsid w:val="00B94D7A"/>
    <w:rsid w:val="00BB6FAA"/>
    <w:rsid w:val="00BF0F0A"/>
    <w:rsid w:val="00C459FF"/>
    <w:rsid w:val="00C84172"/>
    <w:rsid w:val="00CC204E"/>
    <w:rsid w:val="00D33316"/>
    <w:rsid w:val="00D86BE8"/>
    <w:rsid w:val="00EC2557"/>
    <w:rsid w:val="00EF4FA1"/>
    <w:rsid w:val="00F54514"/>
    <w:rsid w:val="00FE7C56"/>
    <w:rsid w:val="013B0DE8"/>
    <w:rsid w:val="01AB50A5"/>
    <w:rsid w:val="021533E7"/>
    <w:rsid w:val="024D61AB"/>
    <w:rsid w:val="025D2E4F"/>
    <w:rsid w:val="02BB65B7"/>
    <w:rsid w:val="02C836B2"/>
    <w:rsid w:val="03082F4B"/>
    <w:rsid w:val="031E62CB"/>
    <w:rsid w:val="0493760D"/>
    <w:rsid w:val="051A3A64"/>
    <w:rsid w:val="053124F2"/>
    <w:rsid w:val="05453FE3"/>
    <w:rsid w:val="056D52E8"/>
    <w:rsid w:val="057E74F5"/>
    <w:rsid w:val="062F6A41"/>
    <w:rsid w:val="067B4B77"/>
    <w:rsid w:val="06982838"/>
    <w:rsid w:val="06B6030C"/>
    <w:rsid w:val="07571DAC"/>
    <w:rsid w:val="07660241"/>
    <w:rsid w:val="07C775CE"/>
    <w:rsid w:val="07CC09EB"/>
    <w:rsid w:val="07D04EC3"/>
    <w:rsid w:val="07F95559"/>
    <w:rsid w:val="09580B03"/>
    <w:rsid w:val="09D05E45"/>
    <w:rsid w:val="09DA6CC4"/>
    <w:rsid w:val="0A636CB9"/>
    <w:rsid w:val="0ADF2C09"/>
    <w:rsid w:val="0B9A4A88"/>
    <w:rsid w:val="0BA31A63"/>
    <w:rsid w:val="0BCC75D8"/>
    <w:rsid w:val="0C41127C"/>
    <w:rsid w:val="0C605C30"/>
    <w:rsid w:val="0CC223BD"/>
    <w:rsid w:val="0D000973"/>
    <w:rsid w:val="0D1D3A97"/>
    <w:rsid w:val="0D2C7836"/>
    <w:rsid w:val="0D7C6A10"/>
    <w:rsid w:val="0E511C4A"/>
    <w:rsid w:val="0ED710A8"/>
    <w:rsid w:val="0EE95B24"/>
    <w:rsid w:val="0F2F1860"/>
    <w:rsid w:val="0F3F1AA3"/>
    <w:rsid w:val="0F44045A"/>
    <w:rsid w:val="0F6C03BE"/>
    <w:rsid w:val="0F7D6A6F"/>
    <w:rsid w:val="0FB00BF3"/>
    <w:rsid w:val="0FFC7994"/>
    <w:rsid w:val="10042D7C"/>
    <w:rsid w:val="1005125C"/>
    <w:rsid w:val="10DC1574"/>
    <w:rsid w:val="110F074E"/>
    <w:rsid w:val="112D6B93"/>
    <w:rsid w:val="115F6612"/>
    <w:rsid w:val="117C0AE4"/>
    <w:rsid w:val="11A227BD"/>
    <w:rsid w:val="120314AE"/>
    <w:rsid w:val="128B14A3"/>
    <w:rsid w:val="12F64B6E"/>
    <w:rsid w:val="133A2B6A"/>
    <w:rsid w:val="134E6759"/>
    <w:rsid w:val="13750189"/>
    <w:rsid w:val="13D36C5E"/>
    <w:rsid w:val="14A423A8"/>
    <w:rsid w:val="14EF7AC7"/>
    <w:rsid w:val="15E91328"/>
    <w:rsid w:val="15F555B1"/>
    <w:rsid w:val="1663076D"/>
    <w:rsid w:val="168E50BE"/>
    <w:rsid w:val="174D31CB"/>
    <w:rsid w:val="17E63647"/>
    <w:rsid w:val="18D21BDA"/>
    <w:rsid w:val="19231A5E"/>
    <w:rsid w:val="19461C80"/>
    <w:rsid w:val="196B16E7"/>
    <w:rsid w:val="19CB537C"/>
    <w:rsid w:val="1A2E4BEE"/>
    <w:rsid w:val="1AF362B5"/>
    <w:rsid w:val="1B0D6EF9"/>
    <w:rsid w:val="1B4F11FE"/>
    <w:rsid w:val="1B520DB0"/>
    <w:rsid w:val="1B9E5DA3"/>
    <w:rsid w:val="1C4306F9"/>
    <w:rsid w:val="1D3544E5"/>
    <w:rsid w:val="1D7F070D"/>
    <w:rsid w:val="1DCA2E80"/>
    <w:rsid w:val="1E6E5F01"/>
    <w:rsid w:val="1E7618B7"/>
    <w:rsid w:val="1E763007"/>
    <w:rsid w:val="1E8C45D9"/>
    <w:rsid w:val="1E9F405F"/>
    <w:rsid w:val="1EC6697B"/>
    <w:rsid w:val="1F3A5DE3"/>
    <w:rsid w:val="1F6A637F"/>
    <w:rsid w:val="1F87076F"/>
    <w:rsid w:val="1F916AB3"/>
    <w:rsid w:val="20631369"/>
    <w:rsid w:val="20AA2E00"/>
    <w:rsid w:val="20AF45AF"/>
    <w:rsid w:val="210E7C28"/>
    <w:rsid w:val="2113591D"/>
    <w:rsid w:val="211A2370"/>
    <w:rsid w:val="211C60E8"/>
    <w:rsid w:val="212A1E87"/>
    <w:rsid w:val="21F66939"/>
    <w:rsid w:val="21FB3F4F"/>
    <w:rsid w:val="221B63A0"/>
    <w:rsid w:val="22B62DF7"/>
    <w:rsid w:val="22EF16A6"/>
    <w:rsid w:val="22FF7A6F"/>
    <w:rsid w:val="237B69CA"/>
    <w:rsid w:val="23D902C0"/>
    <w:rsid w:val="24482D50"/>
    <w:rsid w:val="245A2583"/>
    <w:rsid w:val="249B7324"/>
    <w:rsid w:val="24C14C75"/>
    <w:rsid w:val="24C30629"/>
    <w:rsid w:val="25421587"/>
    <w:rsid w:val="254A0D4A"/>
    <w:rsid w:val="254C1793"/>
    <w:rsid w:val="257F09F3"/>
    <w:rsid w:val="25E76D3A"/>
    <w:rsid w:val="25E877BF"/>
    <w:rsid w:val="25F807A6"/>
    <w:rsid w:val="26722A28"/>
    <w:rsid w:val="27723524"/>
    <w:rsid w:val="28B704A4"/>
    <w:rsid w:val="29CC61D1"/>
    <w:rsid w:val="29D37560"/>
    <w:rsid w:val="2A7C7BF7"/>
    <w:rsid w:val="2AA83469"/>
    <w:rsid w:val="2AB53DB2"/>
    <w:rsid w:val="2AD43590"/>
    <w:rsid w:val="2B6C1D1B"/>
    <w:rsid w:val="2BDB094E"/>
    <w:rsid w:val="2D3E2F42"/>
    <w:rsid w:val="2D47338B"/>
    <w:rsid w:val="2D6F134E"/>
    <w:rsid w:val="2E460A62"/>
    <w:rsid w:val="2E652755"/>
    <w:rsid w:val="2EA4771D"/>
    <w:rsid w:val="2F7603A6"/>
    <w:rsid w:val="2F90593E"/>
    <w:rsid w:val="2F9850B8"/>
    <w:rsid w:val="304633D3"/>
    <w:rsid w:val="309F1F4A"/>
    <w:rsid w:val="30FB14BB"/>
    <w:rsid w:val="3119137D"/>
    <w:rsid w:val="31B77767"/>
    <w:rsid w:val="328E6DD8"/>
    <w:rsid w:val="329B0E37"/>
    <w:rsid w:val="32D47BD4"/>
    <w:rsid w:val="34655990"/>
    <w:rsid w:val="34AE6EAA"/>
    <w:rsid w:val="359F479A"/>
    <w:rsid w:val="35AD4A7C"/>
    <w:rsid w:val="35F3422B"/>
    <w:rsid w:val="361B02C4"/>
    <w:rsid w:val="363E0457"/>
    <w:rsid w:val="37400AF7"/>
    <w:rsid w:val="377D6D5D"/>
    <w:rsid w:val="37A265B0"/>
    <w:rsid w:val="387939C8"/>
    <w:rsid w:val="388A1731"/>
    <w:rsid w:val="3A164E94"/>
    <w:rsid w:val="3A2D6818"/>
    <w:rsid w:val="3A302C0D"/>
    <w:rsid w:val="3A7461F5"/>
    <w:rsid w:val="3A775CE5"/>
    <w:rsid w:val="3AA27206"/>
    <w:rsid w:val="3AFE1F63"/>
    <w:rsid w:val="3B163750"/>
    <w:rsid w:val="3B567FF1"/>
    <w:rsid w:val="3BDE24A6"/>
    <w:rsid w:val="3C093F00"/>
    <w:rsid w:val="3C1A4691"/>
    <w:rsid w:val="3C706E90"/>
    <w:rsid w:val="3C795D45"/>
    <w:rsid w:val="3C910F3E"/>
    <w:rsid w:val="3D141F11"/>
    <w:rsid w:val="3D181816"/>
    <w:rsid w:val="3D211F38"/>
    <w:rsid w:val="3D9C2824"/>
    <w:rsid w:val="3E187FA6"/>
    <w:rsid w:val="3E212A7E"/>
    <w:rsid w:val="3E906F80"/>
    <w:rsid w:val="3EB70DA6"/>
    <w:rsid w:val="3EE651E8"/>
    <w:rsid w:val="3EF94F1B"/>
    <w:rsid w:val="3F125FDD"/>
    <w:rsid w:val="3F1B1335"/>
    <w:rsid w:val="3FDB2873"/>
    <w:rsid w:val="3FEA416F"/>
    <w:rsid w:val="405014B2"/>
    <w:rsid w:val="410E51A2"/>
    <w:rsid w:val="41685A44"/>
    <w:rsid w:val="41807B75"/>
    <w:rsid w:val="41B2554A"/>
    <w:rsid w:val="41F85A89"/>
    <w:rsid w:val="42927793"/>
    <w:rsid w:val="42A41642"/>
    <w:rsid w:val="42CF5AC7"/>
    <w:rsid w:val="42EF5D7A"/>
    <w:rsid w:val="43917E18"/>
    <w:rsid w:val="43E20674"/>
    <w:rsid w:val="43FA3C0F"/>
    <w:rsid w:val="44022AC4"/>
    <w:rsid w:val="4416656F"/>
    <w:rsid w:val="442C5D93"/>
    <w:rsid w:val="446B0669"/>
    <w:rsid w:val="44A973E3"/>
    <w:rsid w:val="44BA443D"/>
    <w:rsid w:val="44BF6C07"/>
    <w:rsid w:val="4629583F"/>
    <w:rsid w:val="463F789E"/>
    <w:rsid w:val="46E6047B"/>
    <w:rsid w:val="47FB7F56"/>
    <w:rsid w:val="4810074A"/>
    <w:rsid w:val="48297FEF"/>
    <w:rsid w:val="48D6451F"/>
    <w:rsid w:val="48EF3F7C"/>
    <w:rsid w:val="49221E2E"/>
    <w:rsid w:val="49E30CA1"/>
    <w:rsid w:val="4A525E27"/>
    <w:rsid w:val="4A7F4E6E"/>
    <w:rsid w:val="4B217CD3"/>
    <w:rsid w:val="4B5160DF"/>
    <w:rsid w:val="4B92499F"/>
    <w:rsid w:val="4B9506C1"/>
    <w:rsid w:val="4BBF74EC"/>
    <w:rsid w:val="4BDB1FCD"/>
    <w:rsid w:val="4BDF75C1"/>
    <w:rsid w:val="4BEF1B80"/>
    <w:rsid w:val="4C4D68A6"/>
    <w:rsid w:val="4C5440D8"/>
    <w:rsid w:val="4C577725"/>
    <w:rsid w:val="4CF66F3E"/>
    <w:rsid w:val="4D422183"/>
    <w:rsid w:val="4D605434"/>
    <w:rsid w:val="4E393586"/>
    <w:rsid w:val="4E766588"/>
    <w:rsid w:val="4E784DC6"/>
    <w:rsid w:val="4EB554C0"/>
    <w:rsid w:val="4EBD017F"/>
    <w:rsid w:val="4EDB463D"/>
    <w:rsid w:val="4F6E5EF1"/>
    <w:rsid w:val="4F9071D6"/>
    <w:rsid w:val="4FC43323"/>
    <w:rsid w:val="508B362B"/>
    <w:rsid w:val="50F11EF6"/>
    <w:rsid w:val="512322CB"/>
    <w:rsid w:val="517C45F8"/>
    <w:rsid w:val="519819B4"/>
    <w:rsid w:val="53163E96"/>
    <w:rsid w:val="535844AE"/>
    <w:rsid w:val="53BD07B5"/>
    <w:rsid w:val="541029B3"/>
    <w:rsid w:val="54246CDB"/>
    <w:rsid w:val="5516017D"/>
    <w:rsid w:val="552B174F"/>
    <w:rsid w:val="55C16B84"/>
    <w:rsid w:val="56B91708"/>
    <w:rsid w:val="57827D4C"/>
    <w:rsid w:val="57E666EA"/>
    <w:rsid w:val="583F3E8F"/>
    <w:rsid w:val="58615BB3"/>
    <w:rsid w:val="589809DC"/>
    <w:rsid w:val="58A957AC"/>
    <w:rsid w:val="58D8399B"/>
    <w:rsid w:val="58FF53CC"/>
    <w:rsid w:val="594159E5"/>
    <w:rsid w:val="59722042"/>
    <w:rsid w:val="59732D1A"/>
    <w:rsid w:val="59BA2A11"/>
    <w:rsid w:val="5A397ECE"/>
    <w:rsid w:val="5A417C6B"/>
    <w:rsid w:val="5A6C6A91"/>
    <w:rsid w:val="5A8E2EAB"/>
    <w:rsid w:val="5ACB7C5C"/>
    <w:rsid w:val="5B0E7B48"/>
    <w:rsid w:val="5B661732"/>
    <w:rsid w:val="5B81031A"/>
    <w:rsid w:val="5BA24B39"/>
    <w:rsid w:val="5BC70423"/>
    <w:rsid w:val="5CC04E72"/>
    <w:rsid w:val="5D43680A"/>
    <w:rsid w:val="5D4B0BE0"/>
    <w:rsid w:val="5D6F0D72"/>
    <w:rsid w:val="5E14191A"/>
    <w:rsid w:val="5ED510A9"/>
    <w:rsid w:val="5EF725F4"/>
    <w:rsid w:val="5F3A0F0C"/>
    <w:rsid w:val="5F685A79"/>
    <w:rsid w:val="5FAC6316"/>
    <w:rsid w:val="5FF7504F"/>
    <w:rsid w:val="6008100A"/>
    <w:rsid w:val="600A4E1D"/>
    <w:rsid w:val="601479AF"/>
    <w:rsid w:val="607B21B4"/>
    <w:rsid w:val="60E47381"/>
    <w:rsid w:val="610E08A2"/>
    <w:rsid w:val="613B0E5A"/>
    <w:rsid w:val="61671D60"/>
    <w:rsid w:val="619C4100"/>
    <w:rsid w:val="61B76844"/>
    <w:rsid w:val="61C20600"/>
    <w:rsid w:val="62682234"/>
    <w:rsid w:val="62874F78"/>
    <w:rsid w:val="62A85FE4"/>
    <w:rsid w:val="6397692D"/>
    <w:rsid w:val="639C561B"/>
    <w:rsid w:val="639E5893"/>
    <w:rsid w:val="63EB1CF4"/>
    <w:rsid w:val="640B731B"/>
    <w:rsid w:val="64956668"/>
    <w:rsid w:val="64F61D79"/>
    <w:rsid w:val="650925B2"/>
    <w:rsid w:val="651A36E6"/>
    <w:rsid w:val="654E6555"/>
    <w:rsid w:val="65FC3B3E"/>
    <w:rsid w:val="66D24120"/>
    <w:rsid w:val="67291EA8"/>
    <w:rsid w:val="674B007A"/>
    <w:rsid w:val="67DD3CB8"/>
    <w:rsid w:val="67DF08A2"/>
    <w:rsid w:val="67F00D02"/>
    <w:rsid w:val="68AC4690"/>
    <w:rsid w:val="68DD4AF5"/>
    <w:rsid w:val="69692559"/>
    <w:rsid w:val="6A0C7949"/>
    <w:rsid w:val="6AA95198"/>
    <w:rsid w:val="6AE561B7"/>
    <w:rsid w:val="6B5B0B88"/>
    <w:rsid w:val="6BC74F07"/>
    <w:rsid w:val="6BEA0B91"/>
    <w:rsid w:val="6C0550F7"/>
    <w:rsid w:val="6C2076DB"/>
    <w:rsid w:val="6C7E0C21"/>
    <w:rsid w:val="6D2C16A8"/>
    <w:rsid w:val="6D3E42BD"/>
    <w:rsid w:val="6DB414E3"/>
    <w:rsid w:val="6DD4077E"/>
    <w:rsid w:val="6DDF7599"/>
    <w:rsid w:val="6E3A2CD6"/>
    <w:rsid w:val="6E563D8A"/>
    <w:rsid w:val="6F6D2C38"/>
    <w:rsid w:val="6F8A5598"/>
    <w:rsid w:val="6F9B3AFB"/>
    <w:rsid w:val="6FD11419"/>
    <w:rsid w:val="6FEF7AF1"/>
    <w:rsid w:val="6FF26918"/>
    <w:rsid w:val="702C48A1"/>
    <w:rsid w:val="709D754D"/>
    <w:rsid w:val="714479C8"/>
    <w:rsid w:val="718D5813"/>
    <w:rsid w:val="71922E29"/>
    <w:rsid w:val="71B63241"/>
    <w:rsid w:val="71C64881"/>
    <w:rsid w:val="71DB20DB"/>
    <w:rsid w:val="72693B8A"/>
    <w:rsid w:val="727A7B45"/>
    <w:rsid w:val="729A59E8"/>
    <w:rsid w:val="72B8241C"/>
    <w:rsid w:val="7338355D"/>
    <w:rsid w:val="7346211D"/>
    <w:rsid w:val="73586458"/>
    <w:rsid w:val="73F828DC"/>
    <w:rsid w:val="744A1799"/>
    <w:rsid w:val="7461062C"/>
    <w:rsid w:val="749D5D6D"/>
    <w:rsid w:val="752C70F1"/>
    <w:rsid w:val="7536058F"/>
    <w:rsid w:val="757222A3"/>
    <w:rsid w:val="757829C6"/>
    <w:rsid w:val="75AC495F"/>
    <w:rsid w:val="75BF1D13"/>
    <w:rsid w:val="75D457BF"/>
    <w:rsid w:val="761958C7"/>
    <w:rsid w:val="76361FD5"/>
    <w:rsid w:val="77242776"/>
    <w:rsid w:val="778130E7"/>
    <w:rsid w:val="77846D70"/>
    <w:rsid w:val="77BE04D4"/>
    <w:rsid w:val="77CE4490"/>
    <w:rsid w:val="77FE344E"/>
    <w:rsid w:val="782109AD"/>
    <w:rsid w:val="78BF7017"/>
    <w:rsid w:val="7A33688B"/>
    <w:rsid w:val="7AC322A6"/>
    <w:rsid w:val="7AE30252"/>
    <w:rsid w:val="7AF508F2"/>
    <w:rsid w:val="7BA21EBB"/>
    <w:rsid w:val="7BAB1775"/>
    <w:rsid w:val="7BC47B53"/>
    <w:rsid w:val="7C09018C"/>
    <w:rsid w:val="7C62350B"/>
    <w:rsid w:val="7CAB4D9F"/>
    <w:rsid w:val="7CC06A9D"/>
    <w:rsid w:val="7CD93B73"/>
    <w:rsid w:val="7D011FF3"/>
    <w:rsid w:val="7D0701F2"/>
    <w:rsid w:val="7D1666BD"/>
    <w:rsid w:val="7D5611AF"/>
    <w:rsid w:val="7D692C90"/>
    <w:rsid w:val="7DA55C93"/>
    <w:rsid w:val="7DC31F75"/>
    <w:rsid w:val="7E151D25"/>
    <w:rsid w:val="7E6E2528"/>
    <w:rsid w:val="7EF649F8"/>
    <w:rsid w:val="7F393D25"/>
    <w:rsid w:val="7F672864"/>
    <w:rsid w:val="7F82628B"/>
    <w:rsid w:val="7FB01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2"/>
    <w:basedOn w:val="1"/>
    <w:next w:val="1"/>
    <w:autoRedefine/>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numPr>
        <w:ilvl w:val="3"/>
        <w:numId w:val="1"/>
      </w:numPr>
      <w:spacing w:before="280" w:after="290" w:line="376" w:lineRule="auto"/>
      <w:outlineLvl w:val="3"/>
    </w:pPr>
    <w:rPr>
      <w:rFonts w:ascii="宋体" w:hAnsi="Arial" w:eastAsia="黑体"/>
      <w:b/>
      <w:sz w:val="24"/>
      <w:szCs w:val="20"/>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szCs w:val="20"/>
    </w:rPr>
  </w:style>
  <w:style w:type="paragraph" w:styleId="7">
    <w:name w:val="annotation text"/>
    <w:basedOn w:val="1"/>
    <w:link w:val="44"/>
    <w:autoRedefine/>
    <w:qFormat/>
    <w:uiPriority w:val="0"/>
    <w:pPr>
      <w:jc w:val="left"/>
    </w:pPr>
  </w:style>
  <w:style w:type="paragraph" w:styleId="8">
    <w:name w:val="Body Text"/>
    <w:basedOn w:val="1"/>
    <w:autoRedefine/>
    <w:qFormat/>
    <w:uiPriority w:val="0"/>
    <w:pPr>
      <w:spacing w:line="380" w:lineRule="exact"/>
    </w:pPr>
    <w:rPr>
      <w:sz w:val="24"/>
    </w:rPr>
  </w:style>
  <w:style w:type="paragraph" w:styleId="9">
    <w:name w:val="Body Text Indent"/>
    <w:basedOn w:val="1"/>
    <w:autoRedefine/>
    <w:qFormat/>
    <w:uiPriority w:val="0"/>
    <w:pPr>
      <w:spacing w:after="120"/>
      <w:ind w:left="420" w:leftChars="200"/>
    </w:pPr>
  </w:style>
  <w:style w:type="paragraph" w:styleId="10">
    <w:name w:val="Block Text"/>
    <w:basedOn w:val="1"/>
    <w:autoRedefine/>
    <w:qFormat/>
    <w:uiPriority w:val="0"/>
    <w:pPr>
      <w:adjustRightInd w:val="0"/>
      <w:ind w:left="420" w:right="33"/>
      <w:jc w:val="left"/>
      <w:textAlignment w:val="baseline"/>
    </w:pPr>
    <w:rPr>
      <w:rFonts w:ascii="Calibri" w:hAnsi="Calibri"/>
      <w:kern w:val="0"/>
      <w:sz w:val="24"/>
      <w:szCs w:val="20"/>
    </w:rPr>
  </w:style>
  <w:style w:type="paragraph" w:styleId="11">
    <w:name w:val="toc 3"/>
    <w:basedOn w:val="1"/>
    <w:next w:val="1"/>
    <w:autoRedefine/>
    <w:unhideWhenUsed/>
    <w:qFormat/>
    <w:uiPriority w:val="39"/>
    <w:pPr>
      <w:ind w:left="840" w:leftChars="400"/>
    </w:pPr>
  </w:style>
  <w:style w:type="paragraph" w:styleId="12">
    <w:name w:val="Plain Text"/>
    <w:basedOn w:val="1"/>
    <w:next w:val="5"/>
    <w:autoRedefine/>
    <w:qFormat/>
    <w:uiPriority w:val="0"/>
    <w:rPr>
      <w:rFonts w:ascii="宋体" w:hAnsi="Courier New"/>
      <w:szCs w:val="20"/>
    </w:rPr>
  </w:style>
  <w:style w:type="paragraph" w:styleId="13">
    <w:name w:val="Balloon Text"/>
    <w:basedOn w:val="1"/>
    <w:link w:val="43"/>
    <w:autoRedefine/>
    <w:qFormat/>
    <w:uiPriority w:val="0"/>
    <w:rPr>
      <w:sz w:val="18"/>
      <w:szCs w:val="18"/>
    </w:rPr>
  </w:style>
  <w:style w:type="paragraph" w:styleId="14">
    <w:name w:val="footer"/>
    <w:basedOn w:val="1"/>
    <w:autoRedefine/>
    <w:unhideWhenUsed/>
    <w:qFormat/>
    <w:uiPriority w:val="99"/>
    <w:pPr>
      <w:tabs>
        <w:tab w:val="center" w:pos="4153"/>
        <w:tab w:val="right" w:pos="8306"/>
      </w:tabs>
      <w:snapToGrid w:val="0"/>
    </w:pPr>
    <w:rPr>
      <w:sz w:val="18"/>
      <w:szCs w:val="18"/>
    </w:rPr>
  </w:style>
  <w:style w:type="paragraph" w:styleId="15">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style>
  <w:style w:type="paragraph" w:styleId="17">
    <w:name w:val="toc 2"/>
    <w:basedOn w:val="1"/>
    <w:next w:val="1"/>
    <w:autoRedefine/>
    <w:unhideWhenUsed/>
    <w:qFormat/>
    <w:uiPriority w:val="39"/>
    <w:pPr>
      <w:ind w:left="420" w:leftChars="200"/>
    </w:pPr>
  </w:style>
  <w:style w:type="paragraph" w:styleId="18">
    <w:name w:val="Normal (Web)"/>
    <w:basedOn w:val="1"/>
    <w:autoRedefine/>
    <w:qFormat/>
    <w:uiPriority w:val="0"/>
    <w:pPr>
      <w:widowControl/>
      <w:spacing w:line="480" w:lineRule="auto"/>
      <w:jc w:val="left"/>
    </w:pPr>
    <w:rPr>
      <w:rFonts w:ascii="宋体" w:hAnsi="宋体" w:cs="宋体"/>
      <w:kern w:val="0"/>
      <w:sz w:val="24"/>
    </w:rPr>
  </w:style>
  <w:style w:type="paragraph" w:styleId="19">
    <w:name w:val="annotation subject"/>
    <w:basedOn w:val="7"/>
    <w:next w:val="7"/>
    <w:link w:val="45"/>
    <w:autoRedefine/>
    <w:qFormat/>
    <w:uiPriority w:val="0"/>
    <w:rPr>
      <w:b/>
      <w:bCs/>
    </w:rPr>
  </w:style>
  <w:style w:type="paragraph" w:styleId="20">
    <w:name w:val="Body Text First Indent 2"/>
    <w:basedOn w:val="9"/>
    <w:autoRedefine/>
    <w:qFormat/>
    <w:uiPriority w:val="0"/>
    <w:pPr>
      <w:ind w:firstLine="420"/>
    </w:pPr>
    <w:rPr>
      <w:rFonts w:hAnsi="宋体"/>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autoRedefine/>
    <w:qFormat/>
    <w:uiPriority w:val="22"/>
    <w:rPr>
      <w:b/>
    </w:rPr>
  </w:style>
  <w:style w:type="character" w:styleId="25">
    <w:name w:val="page number"/>
    <w:basedOn w:val="23"/>
    <w:autoRedefine/>
    <w:unhideWhenUsed/>
    <w:qFormat/>
    <w:uiPriority w:val="99"/>
  </w:style>
  <w:style w:type="character" w:styleId="26">
    <w:name w:val="Hyperlink"/>
    <w:basedOn w:val="23"/>
    <w:qFormat/>
    <w:uiPriority w:val="0"/>
    <w:rPr>
      <w:color w:val="0000FF"/>
      <w:u w:val="single"/>
    </w:rPr>
  </w:style>
  <w:style w:type="character" w:styleId="27">
    <w:name w:val="annotation reference"/>
    <w:basedOn w:val="23"/>
    <w:autoRedefine/>
    <w:qFormat/>
    <w:uiPriority w:val="0"/>
    <w:rPr>
      <w:sz w:val="21"/>
      <w:szCs w:val="21"/>
    </w:rPr>
  </w:style>
  <w:style w:type="paragraph" w:customStyle="1" w:styleId="28">
    <w:name w:val="表格文字"/>
    <w:basedOn w:val="1"/>
    <w:autoRedefine/>
    <w:qFormat/>
    <w:uiPriority w:val="99"/>
    <w:pPr>
      <w:spacing w:before="25" w:after="25"/>
    </w:pPr>
    <w:rPr>
      <w:rFonts w:ascii="Calibri" w:hAnsi="Calibri"/>
      <w:bCs/>
      <w:spacing w:val="10"/>
      <w:sz w:val="24"/>
    </w:rPr>
  </w:style>
  <w:style w:type="paragraph" w:customStyle="1" w:styleId="29">
    <w:name w:val="首行缩进"/>
    <w:basedOn w:val="1"/>
    <w:autoRedefine/>
    <w:qFormat/>
    <w:uiPriority w:val="99"/>
    <w:pPr>
      <w:ind w:firstLine="480" w:firstLineChars="200"/>
    </w:pPr>
    <w:rPr>
      <w:lang w:val="zh-CN"/>
    </w:rPr>
  </w:style>
  <w:style w:type="paragraph" w:customStyle="1" w:styleId="30">
    <w:name w:val="05正文"/>
    <w:basedOn w:val="1"/>
    <w:autoRedefine/>
    <w:qFormat/>
    <w:uiPriority w:val="0"/>
    <w:pPr>
      <w:spacing w:line="560" w:lineRule="exact"/>
      <w:ind w:firstLine="200" w:firstLineChars="200"/>
    </w:pPr>
    <w:rPr>
      <w:rFonts w:ascii="宋体" w:hAnsi="宋体"/>
      <w:szCs w:val="21"/>
    </w:rPr>
  </w:style>
  <w:style w:type="paragraph" w:customStyle="1" w:styleId="31">
    <w:name w:val="列出段落2"/>
    <w:basedOn w:val="1"/>
    <w:autoRedefine/>
    <w:qFormat/>
    <w:uiPriority w:val="34"/>
    <w:pPr>
      <w:ind w:firstLine="420" w:firstLineChars="200"/>
    </w:pPr>
  </w:style>
  <w:style w:type="paragraph" w:customStyle="1" w:styleId="32">
    <w:name w:val="zh正文"/>
    <w:basedOn w:val="1"/>
    <w:autoRedefine/>
    <w:qFormat/>
    <w:uiPriority w:val="0"/>
    <w:pPr>
      <w:spacing w:line="360" w:lineRule="exact"/>
      <w:ind w:firstLine="560" w:firstLineChars="200"/>
    </w:pPr>
    <w:rPr>
      <w:rFonts w:ascii="宋体" w:hAnsi="宋体"/>
      <w:sz w:val="28"/>
      <w:szCs w:val="20"/>
    </w:rPr>
  </w:style>
  <w:style w:type="paragraph" w:styleId="33">
    <w:name w:val="List Paragraph"/>
    <w:basedOn w:val="1"/>
    <w:autoRedefine/>
    <w:qFormat/>
    <w:uiPriority w:val="34"/>
    <w:pPr>
      <w:ind w:firstLine="420" w:firstLineChars="200"/>
    </w:pPr>
    <w:rPr>
      <w:rFonts w:ascii="Calibri" w:hAnsi="Calibri"/>
    </w:rPr>
  </w:style>
  <w:style w:type="paragraph" w:customStyle="1" w:styleId="34">
    <w:name w:val="15表格"/>
    <w:basedOn w:val="1"/>
    <w:autoRedefine/>
    <w:qFormat/>
    <w:uiPriority w:val="0"/>
    <w:pPr>
      <w:spacing w:line="240" w:lineRule="atLeast"/>
      <w:jc w:val="center"/>
    </w:pPr>
    <w:rPr>
      <w:rFonts w:ascii="宋体" w:hAnsi="宋体"/>
      <w:szCs w:val="20"/>
    </w:rPr>
  </w:style>
  <w:style w:type="paragraph" w:customStyle="1" w:styleId="35">
    <w:name w:val="表"/>
    <w:basedOn w:val="1"/>
    <w:autoRedefine/>
    <w:qFormat/>
    <w:uiPriority w:val="0"/>
    <w:pPr>
      <w:jc w:val="center"/>
    </w:pPr>
    <w:rPr>
      <w:rFonts w:ascii="宋体" w:hAnsi="宋体"/>
      <w:sz w:val="20"/>
      <w:szCs w:val="20"/>
    </w:rPr>
  </w:style>
  <w:style w:type="paragraph" w:customStyle="1" w:styleId="36">
    <w:name w:val="03标题3"/>
    <w:next w:val="30"/>
    <w:autoRedefine/>
    <w:qFormat/>
    <w:uiPriority w:val="0"/>
    <w:pPr>
      <w:spacing w:line="560" w:lineRule="exact"/>
      <w:ind w:firstLine="200" w:firstLineChars="200"/>
      <w:outlineLvl w:val="2"/>
    </w:pPr>
    <w:rPr>
      <w:rFonts w:ascii="宋体" w:hAnsi="宋体" w:eastAsia="宋体" w:cs="Times New Roman"/>
      <w:b/>
      <w:color w:val="C00000"/>
      <w:kern w:val="44"/>
      <w:sz w:val="24"/>
      <w:szCs w:val="21"/>
      <w:lang w:val="en-US" w:eastAsia="zh-CN" w:bidi="ar-SA"/>
    </w:rPr>
  </w:style>
  <w:style w:type="paragraph" w:customStyle="1" w:styleId="37">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8">
    <w:name w:val="fontstyle01"/>
    <w:basedOn w:val="23"/>
    <w:autoRedefine/>
    <w:qFormat/>
    <w:uiPriority w:val="0"/>
    <w:rPr>
      <w:rFonts w:ascii="仿宋" w:hAnsi="仿宋" w:eastAsia="仿宋" w:cs="仿宋"/>
      <w:color w:val="000000"/>
      <w:sz w:val="28"/>
      <w:szCs w:val="28"/>
    </w:rPr>
  </w:style>
  <w:style w:type="character" w:customStyle="1" w:styleId="39">
    <w:name w:val="fontstyle21"/>
    <w:basedOn w:val="23"/>
    <w:autoRedefine/>
    <w:qFormat/>
    <w:uiPriority w:val="0"/>
    <w:rPr>
      <w:rFonts w:ascii="TimesNewRomanPSMT" w:hAnsi="TimesNewRomanPSMT" w:eastAsia="TimesNewRomanPSMT" w:cs="TimesNewRomanPSMT"/>
      <w:color w:val="000000"/>
      <w:sz w:val="28"/>
      <w:szCs w:val="28"/>
    </w:rPr>
  </w:style>
  <w:style w:type="paragraph" w:customStyle="1" w:styleId="40">
    <w:name w:val="正文缩进2格"/>
    <w:basedOn w:val="1"/>
    <w:autoRedefine/>
    <w:qFormat/>
    <w:uiPriority w:val="0"/>
    <w:pPr>
      <w:spacing w:line="600" w:lineRule="exact"/>
      <w:ind w:firstLine="639" w:firstLineChars="206"/>
    </w:pPr>
    <w:rPr>
      <w:rFonts w:ascii="仿宋_GB2312" w:hAnsi="宋体" w:eastAsia="仿宋_GB2312"/>
      <w:kern w:val="0"/>
      <w:sz w:val="31"/>
      <w:szCs w:val="28"/>
    </w:rPr>
  </w:style>
  <w:style w:type="paragraph" w:customStyle="1" w:styleId="41">
    <w:name w:val="样式 正文缩进正文（首行缩进两字）首行缩进两字 + 首行缩进:  2 字符1"/>
    <w:basedOn w:val="6"/>
    <w:autoRedefine/>
    <w:qFormat/>
    <w:uiPriority w:val="0"/>
    <w:pPr>
      <w:widowControl/>
      <w:spacing w:beforeLines="50" w:afterLines="50" w:line="500" w:lineRule="exact"/>
      <w:ind w:firstLine="200"/>
      <w:jc w:val="left"/>
    </w:pPr>
    <w:rPr>
      <w:color w:val="000000"/>
      <w:sz w:val="28"/>
      <w:szCs w:val="24"/>
    </w:rPr>
  </w:style>
  <w:style w:type="paragraph" w:customStyle="1" w:styleId="42">
    <w:name w:val="reader-word-layer reader-word-s3-3"/>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43">
    <w:name w:val="批注框文本 Char"/>
    <w:basedOn w:val="23"/>
    <w:link w:val="13"/>
    <w:autoRedefine/>
    <w:qFormat/>
    <w:uiPriority w:val="0"/>
    <w:rPr>
      <w:rFonts w:ascii="Times New Roman" w:hAnsi="Times New Roman"/>
      <w:kern w:val="2"/>
      <w:sz w:val="18"/>
      <w:szCs w:val="18"/>
    </w:rPr>
  </w:style>
  <w:style w:type="character" w:customStyle="1" w:styleId="44">
    <w:name w:val="批注文字 Char"/>
    <w:basedOn w:val="23"/>
    <w:link w:val="7"/>
    <w:autoRedefine/>
    <w:qFormat/>
    <w:uiPriority w:val="0"/>
    <w:rPr>
      <w:kern w:val="2"/>
      <w:sz w:val="21"/>
      <w:szCs w:val="24"/>
    </w:rPr>
  </w:style>
  <w:style w:type="character" w:customStyle="1" w:styleId="45">
    <w:name w:val="批注主题 Char"/>
    <w:basedOn w:val="44"/>
    <w:link w:val="19"/>
    <w:autoRedefine/>
    <w:qFormat/>
    <w:uiPriority w:val="0"/>
    <w:rPr>
      <w:b/>
      <w:bCs/>
      <w:kern w:val="2"/>
      <w:sz w:val="21"/>
      <w:szCs w:val="24"/>
    </w:rPr>
  </w:style>
  <w:style w:type="table" w:customStyle="1" w:styleId="4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64995F-8013-40D7-A57D-98666E00D82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29</Pages>
  <Words>3701</Words>
  <Characters>4054</Characters>
  <Lines>71</Lines>
  <Paragraphs>20</Paragraphs>
  <TotalTime>20</TotalTime>
  <ScaleCrop>false</ScaleCrop>
  <LinksUpToDate>false</LinksUpToDate>
  <CharactersWithSpaces>4557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2021-12-01T08:54:00Z</dcterms:created>
  <dc:creator>NTKO</dc:creator>
  <cp:lastModifiedBy>吴洁辉</cp:lastModifiedBy>
  <cp:lastPrinted>2025-06-04T03:08:00Z</cp:lastPrinted>
  <dcterms:modified xsi:type="dcterms:W3CDTF">2025-06-06T03:14:47Z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677657BAB943499282A7CDE4F112EA5E_13</vt:lpwstr>
  </property>
  <property fmtid="{D5CDD505-2E9C-101B-9397-08002B2CF9AE}" pid="4" name="KSOTemplateDocerSaveRecord">
    <vt:lpwstr>eyJoZGlkIjoiNjlmYjFkMjY3ZGVmMmJlOGY0NmNmNTgwYjVjZTRiNGUiLCJ1c2VySWQiOiIyODUxNjY4OTYifQ==</vt:lpwstr>
  </property>
</Properties>
</file>